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3" w:rsidRDefault="006560B3" w:rsidP="002C51DD">
      <w:pPr>
        <w:spacing w:after="0"/>
        <w:jc w:val="center"/>
      </w:pPr>
      <w:r>
        <w:rPr>
          <w:rFonts w:hint="eastAsia"/>
        </w:rPr>
        <w:t>国語科学習指導案（中学校３年生）</w:t>
      </w:r>
    </w:p>
    <w:p w:rsidR="006560B3" w:rsidRDefault="006560B3" w:rsidP="00D156F9">
      <w:pPr>
        <w:spacing w:after="0"/>
      </w:pPr>
      <w:r>
        <w:rPr>
          <w:rFonts w:hint="eastAsia"/>
        </w:rPr>
        <w:t>１．単元名</w:t>
      </w:r>
    </w:p>
    <w:p w:rsidR="008157D1" w:rsidRDefault="008157D1" w:rsidP="00564441">
      <w:pPr>
        <w:spacing w:after="0"/>
        <w:ind w:firstLineChars="200" w:firstLine="440"/>
      </w:pPr>
      <w:r>
        <w:rPr>
          <w:rFonts w:hint="eastAsia"/>
        </w:rPr>
        <w:t>単元</w:t>
      </w:r>
      <w:r w:rsidR="00564441">
        <w:rPr>
          <w:rFonts w:hint="eastAsia"/>
        </w:rPr>
        <w:t>６</w:t>
      </w:r>
      <w:r>
        <w:rPr>
          <w:rFonts w:hint="eastAsia"/>
        </w:rPr>
        <w:t>いにしえの心を受け継ぐ</w:t>
      </w:r>
      <w:r>
        <w:rPr>
          <w:rFonts w:hint="eastAsia"/>
        </w:rPr>
        <w:t xml:space="preserve"> </w:t>
      </w:r>
      <w:r w:rsidR="00D156F9">
        <w:rPr>
          <w:rFonts w:hint="eastAsia"/>
        </w:rPr>
        <w:t xml:space="preserve">｢夏草｣―「おくのほそ道」から　</w:t>
      </w:r>
      <w:r>
        <w:rPr>
          <w:rFonts w:hint="eastAsia"/>
        </w:rPr>
        <w:t>松尾芭蕉</w:t>
      </w:r>
      <w:r>
        <w:rPr>
          <w:rFonts w:hint="eastAsia"/>
        </w:rPr>
        <w:t xml:space="preserve"> </w:t>
      </w:r>
      <w:r w:rsidR="00D156F9">
        <w:rPr>
          <w:rFonts w:hint="eastAsia"/>
        </w:rPr>
        <w:t>（光村図書</w:t>
      </w:r>
      <w:r>
        <w:rPr>
          <w:rFonts w:hint="eastAsia"/>
        </w:rPr>
        <w:t>）</w:t>
      </w:r>
    </w:p>
    <w:p w:rsidR="006560B3" w:rsidRDefault="007E1D0E" w:rsidP="00564441">
      <w:pPr>
        <w:spacing w:after="0"/>
        <w:ind w:firstLineChars="200" w:firstLine="440"/>
      </w:pPr>
      <w:r>
        <w:rPr>
          <w:rFonts w:hint="eastAsia"/>
        </w:rPr>
        <w:t>単元</w:t>
      </w:r>
      <w:r w:rsidR="00564441">
        <w:rPr>
          <w:rFonts w:hint="eastAsia"/>
        </w:rPr>
        <w:t>５</w:t>
      </w:r>
      <w:r>
        <w:rPr>
          <w:rFonts w:hint="eastAsia"/>
        </w:rPr>
        <w:t>古典に学ぶ</w:t>
      </w:r>
      <w:r w:rsidR="006560B3">
        <w:rPr>
          <w:rFonts w:hint="eastAsia"/>
        </w:rPr>
        <w:t>「おくのほそ道」松尾芭蕉</w:t>
      </w:r>
      <w:r w:rsidR="006560B3">
        <w:rPr>
          <w:rFonts w:hint="eastAsia"/>
        </w:rPr>
        <w:t xml:space="preserve"> </w:t>
      </w:r>
      <w:r w:rsidR="00D156F9">
        <w:rPr>
          <w:rFonts w:hint="eastAsia"/>
        </w:rPr>
        <w:t>（三省堂</w:t>
      </w:r>
      <w:r w:rsidR="006560B3">
        <w:rPr>
          <w:rFonts w:hint="eastAsia"/>
        </w:rPr>
        <w:t>）</w:t>
      </w:r>
    </w:p>
    <w:p w:rsidR="00BC7DA7" w:rsidRDefault="00D156F9" w:rsidP="00564441">
      <w:pPr>
        <w:spacing w:after="0"/>
        <w:ind w:firstLineChars="200" w:firstLine="440"/>
      </w:pPr>
      <w:r>
        <w:rPr>
          <w:rFonts w:hint="eastAsia"/>
        </w:rPr>
        <w:t>単元</w:t>
      </w:r>
      <w:r w:rsidR="00564441">
        <w:rPr>
          <w:rFonts w:hint="eastAsia"/>
        </w:rPr>
        <w:t>５</w:t>
      </w:r>
      <w:r>
        <w:rPr>
          <w:rFonts w:hint="eastAsia"/>
        </w:rPr>
        <w:t>伝統文化を受け継ぐ</w:t>
      </w:r>
      <w:r w:rsidR="006560B3">
        <w:rPr>
          <w:rFonts w:hint="eastAsia"/>
        </w:rPr>
        <w:t xml:space="preserve"> </w:t>
      </w:r>
      <w:r>
        <w:rPr>
          <w:rFonts w:hint="eastAsia"/>
        </w:rPr>
        <w:t>「おくのほそ道」（東京書籍</w:t>
      </w:r>
      <w:r w:rsidR="006560B3">
        <w:rPr>
          <w:rFonts w:hint="eastAsia"/>
        </w:rPr>
        <w:t>）</w:t>
      </w:r>
    </w:p>
    <w:p w:rsidR="00DB0145" w:rsidRPr="00750CA9" w:rsidRDefault="00DB0145" w:rsidP="008A2E32">
      <w:pPr>
        <w:spacing w:after="0"/>
        <w:rPr>
          <w:b/>
        </w:rPr>
      </w:pPr>
    </w:p>
    <w:p w:rsidR="00B174BD" w:rsidRDefault="006560B3" w:rsidP="00B174BD">
      <w:pPr>
        <w:spacing w:after="0"/>
      </w:pPr>
      <w:r>
        <w:rPr>
          <w:rFonts w:hint="eastAsia"/>
        </w:rPr>
        <w:t>２．</w:t>
      </w:r>
      <w:r w:rsidR="00B174BD">
        <w:rPr>
          <w:rFonts w:hint="eastAsia"/>
        </w:rPr>
        <w:t>単元の目標</w:t>
      </w:r>
    </w:p>
    <w:p w:rsidR="00B174BD" w:rsidRDefault="00B174BD" w:rsidP="00B174BD">
      <w:pPr>
        <w:spacing w:after="0"/>
        <w:ind w:leftChars="100" w:left="440" w:hangingChars="100" w:hanging="220"/>
      </w:pPr>
      <w:r>
        <w:rPr>
          <w:rFonts w:hint="eastAsia"/>
        </w:rPr>
        <w:t>(</w:t>
      </w:r>
      <w:r>
        <w:rPr>
          <w:rFonts w:ascii="Segoe UI Symbol" w:hAnsi="Segoe UI Symbol" w:cs="Segoe UI Symbol"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現代語訳</w:t>
      </w:r>
      <w:r w:rsidR="00896734">
        <w:rPr>
          <w:rFonts w:hint="eastAsia"/>
        </w:rPr>
        <w:t>や語注などを手掛かりに</w:t>
      </w:r>
      <w:r>
        <w:rPr>
          <w:rFonts w:hint="eastAsia"/>
        </w:rPr>
        <w:t>作品を読むことを通して、古典に表れたものの見方や考え方を知ることができる。【知識及び技能】</w:t>
      </w:r>
    </w:p>
    <w:p w:rsidR="00B174BD" w:rsidRDefault="00B174BD" w:rsidP="00564441">
      <w:pPr>
        <w:spacing w:after="0"/>
        <w:ind w:leftChars="100" w:left="1100" w:hangingChars="400" w:hanging="88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①「おくのほそ道すごろくゲーム～芭蕉さんと行く</w:t>
      </w:r>
      <w:r>
        <w:rPr>
          <w:rFonts w:hint="eastAsia"/>
        </w:rPr>
        <w:t xml:space="preserve"> 2400 </w:t>
      </w:r>
      <w:r>
        <w:rPr>
          <w:rFonts w:hint="eastAsia"/>
        </w:rPr>
        <w:t>キロの旅～」によって、人生をかけた芭蕉の旅を追体験し、自分の考えを広げたり深めた</w:t>
      </w:r>
      <w:r w:rsidR="00896734">
        <w:rPr>
          <w:rFonts w:hint="eastAsia"/>
        </w:rPr>
        <w:t>りすることができる。</w:t>
      </w:r>
    </w:p>
    <w:p w:rsidR="00B174BD" w:rsidRDefault="00B174BD" w:rsidP="00564441">
      <w:pPr>
        <w:spacing w:after="0"/>
        <w:ind w:leftChars="400" w:left="1100" w:hangingChars="100" w:hanging="220"/>
      </w:pPr>
      <w:r>
        <w:rPr>
          <w:rFonts w:hint="eastAsia"/>
        </w:rPr>
        <w:t>②芭蕉の生き方や考え方にふれ、「俳聖・松尾芭蕉」を一人の人間としてとらえ直す中で、生徒自身の思いや体験を見つめ直し、考えをまとめることができる。</w:t>
      </w:r>
    </w:p>
    <w:p w:rsidR="00896734" w:rsidRDefault="00B174BD" w:rsidP="00564441">
      <w:pPr>
        <w:spacing w:after="0"/>
        <w:ind w:leftChars="400" w:left="1100" w:hangingChars="100" w:hanging="220"/>
      </w:pPr>
      <w:r>
        <w:rPr>
          <w:rFonts w:ascii="Segoe UI Symbol" w:hAnsi="Segoe UI Symbol" w:cs="Segoe UI Symbol" w:hint="eastAsia"/>
        </w:rPr>
        <w:t>③</w:t>
      </w:r>
      <w:r>
        <w:rPr>
          <w:rFonts w:hint="eastAsia"/>
        </w:rPr>
        <w:t>「おくのほそ道」連句会によって、相手の思いをふまえながら、自分の考えが伝わるように付句の表現を工夫することで、語感を磨き語彙を豊かにすることができる。</w:t>
      </w:r>
    </w:p>
    <w:p w:rsidR="00B174BD" w:rsidRDefault="00B174BD" w:rsidP="00564441">
      <w:pPr>
        <w:spacing w:after="0"/>
        <w:ind w:leftChars="400" w:left="1100" w:hangingChars="100" w:hanging="220"/>
      </w:pPr>
      <w:r>
        <w:rPr>
          <w:rFonts w:hint="eastAsia"/>
        </w:rPr>
        <w:t>【思考力、判断力、表現力等】</w:t>
      </w:r>
    </w:p>
    <w:p w:rsidR="00B174BD" w:rsidRDefault="00B174BD" w:rsidP="00B174BD">
      <w:pPr>
        <w:spacing w:after="0"/>
        <w:ind w:leftChars="100" w:left="440" w:hangingChars="100" w:hanging="220"/>
      </w:pPr>
      <w:r w:rsidRPr="00C5766B">
        <w:rPr>
          <w:rFonts w:hint="eastAsia"/>
        </w:rPr>
        <w:t>(</w:t>
      </w:r>
      <w:r w:rsidRPr="00C5766B">
        <w:rPr>
          <w:rFonts w:hint="eastAsia"/>
        </w:rPr>
        <w:t>３</w:t>
      </w:r>
      <w:r w:rsidRPr="00C5766B">
        <w:rPr>
          <w:rFonts w:hint="eastAsia"/>
        </w:rPr>
        <w:t>)</w:t>
      </w:r>
      <w:r>
        <w:rPr>
          <w:rFonts w:hint="eastAsia"/>
        </w:rPr>
        <w:t xml:space="preserve">　言葉のもつ価値に気づくとともに、我が国の言語文化を大切にして、思いや考えを伝え合おうとする。【</w:t>
      </w:r>
      <w:r w:rsidR="00750CA9">
        <w:rPr>
          <w:rFonts w:hint="eastAsia"/>
        </w:rPr>
        <w:t>学び</w:t>
      </w:r>
      <w:r>
        <w:rPr>
          <w:rFonts w:hint="eastAsia"/>
        </w:rPr>
        <w:t>に向かう力、人間性等】</w:t>
      </w:r>
    </w:p>
    <w:p w:rsidR="00B174BD" w:rsidRDefault="00B174BD" w:rsidP="00B174BD">
      <w:pPr>
        <w:spacing w:after="0"/>
        <w:ind w:leftChars="100" w:left="660" w:hangingChars="200" w:hanging="440"/>
      </w:pPr>
    </w:p>
    <w:p w:rsidR="00C52D68" w:rsidRDefault="00B174BD" w:rsidP="008F1E9E">
      <w:pPr>
        <w:spacing w:after="0"/>
      </w:pPr>
      <w:r w:rsidRPr="00B174BD">
        <w:rPr>
          <w:rFonts w:hint="eastAsia"/>
        </w:rPr>
        <w:t>３．</w:t>
      </w:r>
      <w:r w:rsidR="008F1E9E" w:rsidRPr="008F1E9E">
        <w:rPr>
          <w:rFonts w:hint="eastAsia"/>
        </w:rPr>
        <w:t>単元の</w:t>
      </w:r>
      <w:r w:rsidR="00C52D68">
        <w:rPr>
          <w:rFonts w:hint="eastAsia"/>
        </w:rPr>
        <w:t>評価基準</w:t>
      </w:r>
    </w:p>
    <w:tbl>
      <w:tblPr>
        <w:tblStyle w:val="af7"/>
        <w:tblW w:w="0" w:type="auto"/>
        <w:tblInd w:w="278" w:type="dxa"/>
        <w:tblLook w:val="04A0" w:firstRow="1" w:lastRow="0" w:firstColumn="1" w:lastColumn="0" w:noHBand="0" w:noVBand="1"/>
      </w:tblPr>
      <w:tblGrid>
        <w:gridCol w:w="3652"/>
        <w:gridCol w:w="3119"/>
        <w:gridCol w:w="3173"/>
      </w:tblGrid>
      <w:tr w:rsidR="00C52D68" w:rsidTr="00C26840">
        <w:tc>
          <w:tcPr>
            <w:tcW w:w="3652" w:type="dxa"/>
          </w:tcPr>
          <w:p w:rsidR="00C52D68" w:rsidRDefault="00C52D68" w:rsidP="00426697">
            <w:pPr>
              <w:spacing w:after="0"/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119" w:type="dxa"/>
          </w:tcPr>
          <w:p w:rsidR="00C52D68" w:rsidRDefault="00C52D68" w:rsidP="00426697">
            <w:pPr>
              <w:spacing w:after="0"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173" w:type="dxa"/>
          </w:tcPr>
          <w:p w:rsidR="00C52D68" w:rsidRDefault="00C52D68" w:rsidP="00426697">
            <w:pPr>
              <w:spacing w:after="0"/>
              <w:jc w:val="center"/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C52D68" w:rsidTr="00C26840">
        <w:tc>
          <w:tcPr>
            <w:tcW w:w="3652" w:type="dxa"/>
          </w:tcPr>
          <w:p w:rsidR="00C52D68" w:rsidRDefault="00C52D68" w:rsidP="00BA6DA5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〇現代語訳や語注などを手掛かりに作品を読むことを通して、古典に表れたものの見方や考え方を知っている。</w:t>
            </w:r>
          </w:p>
          <w:p w:rsidR="00C52D68" w:rsidRDefault="00C52D68" w:rsidP="00BA6DA5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〇「おくのほそ道」の表現の</w:t>
            </w:r>
            <w:r w:rsidR="00C26840">
              <w:rPr>
                <w:rFonts w:hint="eastAsia"/>
              </w:rPr>
              <w:t>特色や俳諧について</w:t>
            </w:r>
            <w:r>
              <w:rPr>
                <w:rFonts w:hint="eastAsia"/>
              </w:rPr>
              <w:t>理解している。</w:t>
            </w:r>
          </w:p>
        </w:tc>
        <w:tc>
          <w:tcPr>
            <w:tcW w:w="3119" w:type="dxa"/>
          </w:tcPr>
          <w:p w:rsidR="00C52D68" w:rsidRDefault="00C52D68" w:rsidP="00BA6DA5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〇</w:t>
            </w:r>
            <w:r w:rsidR="00C26840">
              <w:rPr>
                <w:rFonts w:hint="eastAsia"/>
              </w:rPr>
              <w:t>松尾芭蕉の生涯について知り、その人物像や生き方について考えたことを知識や経験と結びつけ、自分の考えを広げたり深めたりしている。</w:t>
            </w:r>
          </w:p>
        </w:tc>
        <w:tc>
          <w:tcPr>
            <w:tcW w:w="3173" w:type="dxa"/>
          </w:tcPr>
          <w:p w:rsidR="00C52D68" w:rsidRDefault="00C52D68" w:rsidP="00BA6DA5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〇コンテンツの様々なページを積極的に</w:t>
            </w:r>
            <w:r w:rsidR="00C26840">
              <w:rPr>
                <w:rFonts w:hint="eastAsia"/>
              </w:rPr>
              <w:t>活用し</w:t>
            </w:r>
            <w:r>
              <w:rPr>
                <w:rFonts w:hint="eastAsia"/>
              </w:rPr>
              <w:t>、</w:t>
            </w:r>
            <w:r w:rsidR="00C26840">
              <w:rPr>
                <w:rFonts w:hint="eastAsia"/>
              </w:rPr>
              <w:t>古典に表れたものの見方や考えを知り、自分の考えを説明したり、創作活動をしたりしている。</w:t>
            </w:r>
          </w:p>
        </w:tc>
      </w:tr>
    </w:tbl>
    <w:p w:rsidR="00C26840" w:rsidRDefault="00C26840" w:rsidP="008F1E9E">
      <w:pPr>
        <w:spacing w:after="0"/>
      </w:pPr>
    </w:p>
    <w:p w:rsidR="008F1E9E" w:rsidRDefault="007D4805" w:rsidP="008F1E9E">
      <w:pPr>
        <w:spacing w:after="0"/>
      </w:pPr>
      <w:r>
        <w:rPr>
          <w:rFonts w:hint="eastAsia"/>
        </w:rPr>
        <w:t>４</w:t>
      </w:r>
      <w:r w:rsidRPr="00B174BD">
        <w:rPr>
          <w:rFonts w:hint="eastAsia"/>
        </w:rPr>
        <w:t>．</w:t>
      </w:r>
      <w:r w:rsidRPr="008F1E9E">
        <w:rPr>
          <w:rFonts w:hint="eastAsia"/>
        </w:rPr>
        <w:t>単元の</w:t>
      </w:r>
      <w:r>
        <w:rPr>
          <w:rFonts w:hint="eastAsia"/>
        </w:rPr>
        <w:t>概要</w:t>
      </w:r>
      <w:r w:rsidR="00CC3C8C">
        <w:rPr>
          <w:rFonts w:hint="eastAsia"/>
        </w:rPr>
        <w:t>（全７時間）</w:t>
      </w:r>
    </w:p>
    <w:p w:rsidR="008F1E9E" w:rsidRDefault="008F1E9E" w:rsidP="008F1E9E">
      <w:pPr>
        <w:spacing w:after="0"/>
        <w:ind w:firstLineChars="100" w:firstLine="220"/>
      </w:pPr>
      <w:r>
        <w:rPr>
          <w:rFonts w:hint="eastAsia"/>
        </w:rPr>
        <w:t>第１次【教科書の読解】（４時間）</w:t>
      </w:r>
    </w:p>
    <w:p w:rsidR="00DC17EF" w:rsidRDefault="008F1E9E" w:rsidP="00DC17EF">
      <w:pPr>
        <w:spacing w:after="0"/>
        <w:ind w:leftChars="200" w:left="660" w:hangingChars="100" w:hanging="220"/>
        <w:rPr>
          <w:rFonts w:hint="eastAsia"/>
        </w:rPr>
      </w:pPr>
      <w:r>
        <w:rPr>
          <w:rFonts w:hint="eastAsia"/>
        </w:rPr>
        <w:t>・古文独特の表現の仕方や文体に注意して「おくのほそ道」</w:t>
      </w:r>
      <w:r w:rsidR="00DF45E9">
        <w:rPr>
          <w:rFonts w:hint="eastAsia"/>
        </w:rPr>
        <w:t>の旅立ち、平泉</w:t>
      </w:r>
      <w:r>
        <w:rPr>
          <w:rFonts w:hint="eastAsia"/>
        </w:rPr>
        <w:t>を朗読し、芭蕉のものの見方や感じ方を読み取る。</w:t>
      </w:r>
    </w:p>
    <w:p w:rsidR="00DC17EF" w:rsidRDefault="00DC17EF" w:rsidP="00DC17EF">
      <w:pPr>
        <w:spacing w:after="0"/>
        <w:ind w:leftChars="200" w:left="660" w:hangingChars="100" w:hanging="220"/>
        <w:rPr>
          <w:rFonts w:hint="eastAsia"/>
        </w:rPr>
      </w:pPr>
    </w:p>
    <w:p w:rsidR="00DC17EF" w:rsidRDefault="00DC17EF" w:rsidP="00DC17EF">
      <w:pPr>
        <w:spacing w:after="0"/>
        <w:ind w:leftChars="200" w:left="660" w:hangingChars="100" w:hanging="220"/>
      </w:pPr>
    </w:p>
    <w:p w:rsidR="008F1E9E" w:rsidRPr="00CA5E07" w:rsidRDefault="008F1E9E" w:rsidP="008F1E9E">
      <w:pPr>
        <w:spacing w:after="0"/>
        <w:ind w:leftChars="100" w:left="3091" w:hangingChars="1300" w:hanging="2871"/>
        <w:rPr>
          <w:b/>
          <w:color w:val="0070C0"/>
        </w:rPr>
      </w:pPr>
      <w:r w:rsidRPr="00CA5E07">
        <w:rPr>
          <w:rFonts w:hint="eastAsia"/>
          <w:b/>
          <w:color w:val="0070C0"/>
        </w:rPr>
        <w:lastRenderedPageBreak/>
        <w:t>第２次【デジタルコンテンツによる</w:t>
      </w:r>
      <w:r w:rsidR="00232285" w:rsidRPr="00CA5E07">
        <w:rPr>
          <w:rFonts w:hint="eastAsia"/>
          <w:b/>
          <w:color w:val="0070C0"/>
        </w:rPr>
        <w:t>協働学習</w:t>
      </w:r>
      <w:r w:rsidRPr="00CA5E07">
        <w:rPr>
          <w:rFonts w:hint="eastAsia"/>
          <w:b/>
          <w:color w:val="0070C0"/>
        </w:rPr>
        <w:t>】（</w:t>
      </w:r>
      <w:r w:rsidR="00CC3C8C" w:rsidRPr="00CA5E07">
        <w:rPr>
          <w:rFonts w:hint="eastAsia"/>
          <w:b/>
          <w:color w:val="0070C0"/>
        </w:rPr>
        <w:t>１</w:t>
      </w:r>
      <w:r w:rsidRPr="00CA5E07">
        <w:rPr>
          <w:rFonts w:hint="eastAsia"/>
          <w:b/>
          <w:color w:val="0070C0"/>
        </w:rPr>
        <w:t>時間）</w:t>
      </w:r>
    </w:p>
    <w:p w:rsidR="008F1E9E" w:rsidRPr="00CA5E07" w:rsidRDefault="008F1E9E" w:rsidP="008F1E9E">
      <w:pPr>
        <w:spacing w:after="0"/>
        <w:ind w:leftChars="200" w:left="661" w:hangingChars="100" w:hanging="221"/>
        <w:rPr>
          <w:color w:val="0070C0"/>
        </w:rPr>
      </w:pPr>
      <w:r w:rsidRPr="00CA5E07">
        <w:rPr>
          <w:rFonts w:hint="eastAsia"/>
          <w:b/>
          <w:color w:val="0070C0"/>
        </w:rPr>
        <w:t>「おくのほそ道」連句会</w:t>
      </w:r>
      <w:r w:rsidRPr="00CA5E07">
        <w:rPr>
          <w:rFonts w:hint="eastAsia"/>
          <w:color w:val="0070C0"/>
        </w:rPr>
        <w:t>を通して芭蕉のめざした</w:t>
      </w:r>
      <w:r w:rsidR="00232285" w:rsidRPr="00CA5E07">
        <w:rPr>
          <w:rFonts w:hint="eastAsia"/>
          <w:color w:val="0070C0"/>
        </w:rPr>
        <w:t>蕉風</w:t>
      </w:r>
      <w:r w:rsidRPr="00CA5E07">
        <w:rPr>
          <w:rFonts w:hint="eastAsia"/>
          <w:color w:val="0070C0"/>
        </w:rPr>
        <w:t>俳諧を知り、</w:t>
      </w:r>
      <w:r w:rsidR="008C3D6C">
        <w:rPr>
          <w:rFonts w:hint="eastAsia"/>
          <w:color w:val="0070C0"/>
        </w:rPr>
        <w:t>グループによる</w:t>
      </w:r>
      <w:r w:rsidRPr="00CA5E07">
        <w:rPr>
          <w:rFonts w:hint="eastAsia"/>
          <w:color w:val="0070C0"/>
        </w:rPr>
        <w:t>連句の創作によって言語感覚や感性を高め</w:t>
      </w:r>
      <w:r w:rsidR="008C3D6C">
        <w:rPr>
          <w:rFonts w:hint="eastAsia"/>
          <w:color w:val="0070C0"/>
        </w:rPr>
        <w:t>、共同制作の楽しさを味わう</w:t>
      </w:r>
      <w:r w:rsidRPr="00CA5E07">
        <w:rPr>
          <w:rFonts w:hint="eastAsia"/>
          <w:color w:val="0070C0"/>
        </w:rPr>
        <w:t>。</w:t>
      </w:r>
    </w:p>
    <w:p w:rsidR="008F1E9E" w:rsidRDefault="008F1E9E" w:rsidP="008F1E9E">
      <w:pPr>
        <w:spacing w:after="0"/>
        <w:ind w:leftChars="100" w:left="3080" w:hangingChars="1300" w:hanging="2860"/>
      </w:pPr>
      <w:r>
        <w:rPr>
          <w:rFonts w:hint="eastAsia"/>
        </w:rPr>
        <w:t>第３次【個別学習</w:t>
      </w:r>
      <w:r w:rsidR="00750CA9">
        <w:rPr>
          <w:rFonts w:hint="eastAsia"/>
        </w:rPr>
        <w:t>及び交流】（</w:t>
      </w:r>
      <w:r w:rsidR="00F17610">
        <w:rPr>
          <w:rFonts w:hint="eastAsia"/>
        </w:rPr>
        <w:t>２時間</w:t>
      </w:r>
      <w:r>
        <w:rPr>
          <w:rFonts w:hint="eastAsia"/>
        </w:rPr>
        <w:t>）</w:t>
      </w:r>
    </w:p>
    <w:p w:rsidR="008F1E9E" w:rsidRDefault="008F1E9E" w:rsidP="008F1E9E">
      <w:pPr>
        <w:spacing w:after="0"/>
        <w:ind w:leftChars="200" w:left="660" w:hangingChars="100" w:hanging="220"/>
      </w:pPr>
      <w:r>
        <w:rPr>
          <w:rFonts w:hint="eastAsia"/>
        </w:rPr>
        <w:t>・「おくのほそ道」や俳諧など、</w:t>
      </w:r>
      <w:r w:rsidR="00DC420E">
        <w:rPr>
          <w:rFonts w:hint="eastAsia"/>
        </w:rPr>
        <w:t>自分の調べたい課題を見つけ</w:t>
      </w:r>
      <w:r>
        <w:rPr>
          <w:rFonts w:hint="eastAsia"/>
        </w:rPr>
        <w:t>、「私の芭蕉さん」レポートとして</w:t>
      </w:r>
      <w:r w:rsidR="00DC420E">
        <w:rPr>
          <w:rFonts w:hint="eastAsia"/>
        </w:rPr>
        <w:t>まとめる。学年発表会などを通して</w:t>
      </w:r>
      <w:r w:rsidR="00232285">
        <w:rPr>
          <w:rFonts w:hint="eastAsia"/>
        </w:rPr>
        <w:t>交流</w:t>
      </w:r>
      <w:r w:rsidR="00DC420E">
        <w:rPr>
          <w:rFonts w:hint="eastAsia"/>
        </w:rPr>
        <w:t>する。</w:t>
      </w:r>
    </w:p>
    <w:p w:rsidR="008F1E9E" w:rsidRDefault="008F1E9E" w:rsidP="008F1E9E">
      <w:pPr>
        <w:spacing w:after="0"/>
        <w:ind w:leftChars="200" w:left="660" w:hangingChars="100" w:hanging="220"/>
      </w:pPr>
    </w:p>
    <w:p w:rsidR="008F1E9E" w:rsidRDefault="007D4805" w:rsidP="008F1E9E">
      <w:pPr>
        <w:spacing w:after="0"/>
      </w:pPr>
      <w:r>
        <w:rPr>
          <w:rFonts w:ascii="Segoe UI Symbol" w:hAnsi="Segoe UI Symbol" w:cs="Segoe UI Symbol" w:hint="eastAsia"/>
        </w:rPr>
        <w:t>５</w:t>
      </w:r>
      <w:r w:rsidR="00DC420E">
        <w:rPr>
          <w:rFonts w:hint="eastAsia"/>
        </w:rPr>
        <w:t>．</w:t>
      </w:r>
      <w:r w:rsidR="00750CA9">
        <w:rPr>
          <w:rFonts w:hint="eastAsia"/>
        </w:rPr>
        <w:t>コンテンツ</w:t>
      </w:r>
      <w:r w:rsidR="00432C60">
        <w:rPr>
          <w:rFonts w:hint="eastAsia"/>
        </w:rPr>
        <w:t>のコンセプトと</w:t>
      </w:r>
      <w:r w:rsidR="008F1E9E" w:rsidRPr="008F1E9E">
        <w:rPr>
          <w:rFonts w:hint="eastAsia"/>
        </w:rPr>
        <w:t>期待できる効果</w:t>
      </w:r>
    </w:p>
    <w:p w:rsidR="00EE545C" w:rsidRDefault="008513F7" w:rsidP="000814E1">
      <w:pPr>
        <w:spacing w:after="0"/>
        <w:ind w:leftChars="100" w:left="220" w:firstLineChars="100" w:firstLine="220"/>
      </w:pPr>
      <w:r>
        <w:rPr>
          <w:rFonts w:hint="eastAsia"/>
        </w:rPr>
        <w:t>松尾芭蕉は</w:t>
      </w:r>
      <w:r w:rsidR="00FB720D">
        <w:rPr>
          <w:rFonts w:hint="eastAsia"/>
        </w:rPr>
        <w:t>三重県に生まれ、</w:t>
      </w:r>
      <w:r>
        <w:rPr>
          <w:rFonts w:hint="eastAsia"/>
        </w:rPr>
        <w:t>高い芸術性を持った蕉風俳諧を創始した、江戸時代前期の俳人である。</w:t>
      </w:r>
      <w:r w:rsidR="00FB720D">
        <w:rPr>
          <w:rFonts w:hint="eastAsia"/>
        </w:rPr>
        <w:t>彼が記した「おくのほそ道」は</w:t>
      </w:r>
      <w:r>
        <w:rPr>
          <w:rFonts w:hint="eastAsia"/>
        </w:rPr>
        <w:t>日本を代表する紀行文学の一つである</w:t>
      </w:r>
      <w:r w:rsidR="00FB720D">
        <w:rPr>
          <w:rFonts w:hint="eastAsia"/>
        </w:rPr>
        <w:t>。元禄２年</w:t>
      </w:r>
      <w:r w:rsidR="00FB720D">
        <w:rPr>
          <w:rFonts w:ascii="Segoe UI Symbol" w:hAnsi="Segoe UI Symbol" w:cs="Segoe UI Symbol" w:hint="eastAsia"/>
        </w:rPr>
        <w:t>３月に江戸を出発し、</w:t>
      </w:r>
      <w:r w:rsidR="00750CA9">
        <w:rPr>
          <w:rFonts w:hint="eastAsia"/>
        </w:rPr>
        <w:t>東北地方の歌枕の地を訪ね</w:t>
      </w:r>
      <w:r w:rsidR="00FB720D">
        <w:rPr>
          <w:rFonts w:hint="eastAsia"/>
        </w:rPr>
        <w:t>、</w:t>
      </w:r>
      <w:r w:rsidR="00921136">
        <w:rPr>
          <w:rFonts w:hint="eastAsia"/>
        </w:rPr>
        <w:t>大垣（今の岐阜県）</w:t>
      </w:r>
      <w:r w:rsidR="00750CA9">
        <w:rPr>
          <w:rFonts w:hint="eastAsia"/>
        </w:rPr>
        <w:t>に帰るまでの</w:t>
      </w:r>
      <w:r w:rsidR="00EE545C">
        <w:rPr>
          <w:rFonts w:hint="eastAsia"/>
        </w:rPr>
        <w:t>全長約</w:t>
      </w:r>
      <w:r w:rsidR="00564441">
        <w:rPr>
          <w:rFonts w:hint="eastAsia"/>
        </w:rPr>
        <w:t xml:space="preserve"> </w:t>
      </w:r>
      <w:r w:rsidR="00564441">
        <w:rPr>
          <w:rFonts w:hint="eastAsia"/>
        </w:rPr>
        <w:t>６００</w:t>
      </w:r>
      <w:r w:rsidR="00EE545C">
        <w:rPr>
          <w:rFonts w:hint="eastAsia"/>
        </w:rPr>
        <w:t>里（約</w:t>
      </w:r>
      <w:r w:rsidR="00564441">
        <w:rPr>
          <w:rFonts w:hint="eastAsia"/>
        </w:rPr>
        <w:t xml:space="preserve"> </w:t>
      </w:r>
      <w:r w:rsidR="00564441">
        <w:rPr>
          <w:rFonts w:hint="eastAsia"/>
        </w:rPr>
        <w:t>２４００</w:t>
      </w:r>
      <w:r w:rsidR="00EE545C">
        <w:rPr>
          <w:rFonts w:hint="eastAsia"/>
        </w:rPr>
        <w:t>km</w:t>
      </w:r>
      <w:r>
        <w:rPr>
          <w:rFonts w:hint="eastAsia"/>
        </w:rPr>
        <w:t>）、</w:t>
      </w:r>
      <w:r w:rsidR="00564441">
        <w:rPr>
          <w:rFonts w:hint="eastAsia"/>
        </w:rPr>
        <w:t>１５０</w:t>
      </w:r>
      <w:r w:rsidR="00750CA9">
        <w:rPr>
          <w:rFonts w:hint="eastAsia"/>
        </w:rPr>
        <w:t>日間</w:t>
      </w:r>
      <w:r>
        <w:rPr>
          <w:rFonts w:hint="eastAsia"/>
        </w:rPr>
        <w:t>を超える大</w:t>
      </w:r>
      <w:r w:rsidR="00750CA9">
        <w:rPr>
          <w:rFonts w:hint="eastAsia"/>
        </w:rPr>
        <w:t>旅</w:t>
      </w:r>
      <w:r>
        <w:rPr>
          <w:rFonts w:hint="eastAsia"/>
        </w:rPr>
        <w:t>行の体験や見聞を記している</w:t>
      </w:r>
      <w:r w:rsidR="00EE545C">
        <w:rPr>
          <w:rFonts w:hint="eastAsia"/>
        </w:rPr>
        <w:t>。</w:t>
      </w:r>
      <w:r w:rsidR="00FB720D">
        <w:rPr>
          <w:rFonts w:hint="eastAsia"/>
        </w:rPr>
        <w:t>その旅立ちの冒頭部分や平泉は中・高の教科書に掲載される定番の古典である。</w:t>
      </w:r>
    </w:p>
    <w:p w:rsidR="008A13FC" w:rsidRPr="008A13FC" w:rsidRDefault="008A13FC" w:rsidP="008A13FC">
      <w:pPr>
        <w:spacing w:after="0"/>
        <w:ind w:firstLineChars="100" w:firstLine="221"/>
        <w:rPr>
          <w:b/>
        </w:rPr>
      </w:pPr>
      <w:r w:rsidRPr="008A13FC">
        <w:rPr>
          <w:rFonts w:hint="eastAsia"/>
          <w:b/>
        </w:rPr>
        <w:t>「おくのほそ道」連句会について</w:t>
      </w:r>
    </w:p>
    <w:p w:rsidR="003D0EAC" w:rsidRDefault="003D0EAC" w:rsidP="00FF64FD">
      <w:pPr>
        <w:spacing w:after="0"/>
        <w:ind w:leftChars="200" w:left="440" w:firstLineChars="100" w:firstLine="220"/>
      </w:pPr>
      <w:r w:rsidRPr="003D0EAC">
        <w:rPr>
          <w:rFonts w:hint="eastAsia"/>
        </w:rPr>
        <w:t>「おくのほそ道」の旅は、各地の人々に蕉風俳諧を広げる旅でもあった。</w:t>
      </w:r>
      <w:r w:rsidR="003A7ED0">
        <w:rPr>
          <w:rFonts w:hint="eastAsia"/>
        </w:rPr>
        <w:t>「おくのほそ道」</w:t>
      </w:r>
      <w:r w:rsidR="008032CF">
        <w:rPr>
          <w:rFonts w:hint="eastAsia"/>
        </w:rPr>
        <w:t>連句</w:t>
      </w:r>
      <w:r w:rsidR="003A7ED0">
        <w:rPr>
          <w:rFonts w:hint="eastAsia"/>
        </w:rPr>
        <w:t>会は、芭蕉が各地の人々と俳諧を作り合い、交流を深めた連句の会</w:t>
      </w:r>
      <w:r w:rsidR="008A13FC">
        <w:rPr>
          <w:rFonts w:hint="eastAsia"/>
        </w:rPr>
        <w:t>について知り、グループで連句づくりを</w:t>
      </w:r>
      <w:r w:rsidR="008E5460">
        <w:rPr>
          <w:rFonts w:hint="eastAsia"/>
        </w:rPr>
        <w:t>体験できるコンテンツである。</w:t>
      </w:r>
    </w:p>
    <w:p w:rsidR="003D0EAC" w:rsidRDefault="008A13FC" w:rsidP="003D0EAC">
      <w:pPr>
        <w:spacing w:after="0"/>
        <w:ind w:firstLineChars="100" w:firstLine="220"/>
      </w:pPr>
      <w:r>
        <w:rPr>
          <w:rFonts w:hint="eastAsia"/>
        </w:rPr>
        <w:t>◆</w:t>
      </w:r>
      <w:r w:rsidR="003D0EAC">
        <w:rPr>
          <w:rFonts w:hint="eastAsia"/>
        </w:rPr>
        <w:t>俳句が生まれるまでの日本の詩の歴史をたどることができる。</w:t>
      </w:r>
    </w:p>
    <w:p w:rsidR="003D0EAC" w:rsidRDefault="008A13FC" w:rsidP="003D0EAC">
      <w:pPr>
        <w:spacing w:after="0"/>
        <w:ind w:firstLineChars="100" w:firstLine="220"/>
      </w:pPr>
      <w:r>
        <w:rPr>
          <w:rFonts w:hint="eastAsia"/>
        </w:rPr>
        <w:t>◆</w:t>
      </w:r>
      <w:r w:rsidR="008E5460">
        <w:rPr>
          <w:rFonts w:hint="eastAsia"/>
        </w:rPr>
        <w:t>大石田に残る「さみだれを」歌仙</w:t>
      </w:r>
      <w:r w:rsidR="00100FB6">
        <w:rPr>
          <w:rFonts w:hint="eastAsia"/>
        </w:rPr>
        <w:t>から</w:t>
      </w:r>
      <w:r w:rsidR="003D0EAC">
        <w:rPr>
          <w:rFonts w:hint="eastAsia"/>
        </w:rPr>
        <w:t>、複数の作者で作る「連句」</w:t>
      </w:r>
      <w:r w:rsidR="00CD2FB3">
        <w:rPr>
          <w:rFonts w:hint="eastAsia"/>
        </w:rPr>
        <w:t>の</w:t>
      </w:r>
      <w:r w:rsidR="003D0EAC">
        <w:rPr>
          <w:rFonts w:hint="eastAsia"/>
        </w:rPr>
        <w:t>形式を学べる。</w:t>
      </w:r>
    </w:p>
    <w:p w:rsidR="00265498" w:rsidRDefault="008A13FC" w:rsidP="00CD2FB3">
      <w:pPr>
        <w:spacing w:after="0"/>
        <w:ind w:firstLineChars="100" w:firstLine="220"/>
        <w:rPr>
          <w:rFonts w:hint="eastAsia"/>
        </w:rPr>
      </w:pPr>
      <w:r>
        <w:rPr>
          <w:rFonts w:hint="eastAsia"/>
        </w:rPr>
        <w:t>◆</w:t>
      </w:r>
      <w:r w:rsidR="00CD2FB3" w:rsidRPr="00907A24">
        <w:rPr>
          <w:rFonts w:hint="eastAsia"/>
        </w:rPr>
        <w:t>ワークシートを使っ</w:t>
      </w:r>
      <w:r w:rsidR="00CD2FB3">
        <w:rPr>
          <w:rFonts w:hint="eastAsia"/>
        </w:rPr>
        <w:t>て</w:t>
      </w:r>
      <w:r w:rsidR="00100FB6">
        <w:rPr>
          <w:rFonts w:hint="eastAsia"/>
        </w:rPr>
        <w:t>グループで</w:t>
      </w:r>
      <w:r w:rsidR="008032CF">
        <w:rPr>
          <w:rFonts w:hint="eastAsia"/>
        </w:rPr>
        <w:t>言葉を磨くコミュニケーションの場を体験</w:t>
      </w:r>
      <w:r w:rsidR="0051017E">
        <w:rPr>
          <w:rFonts w:hint="eastAsia"/>
        </w:rPr>
        <w:t>する</w:t>
      </w:r>
      <w:r w:rsidR="00100FB6">
        <w:rPr>
          <w:rFonts w:hint="eastAsia"/>
        </w:rPr>
        <w:t>ことができる。</w:t>
      </w:r>
    </w:p>
    <w:p w:rsidR="009F1337" w:rsidRDefault="009F1337" w:rsidP="00CD2FB3">
      <w:pPr>
        <w:spacing w:after="0"/>
        <w:ind w:firstLineChars="100" w:firstLine="220"/>
      </w:pPr>
      <w:r>
        <w:rPr>
          <w:rFonts w:hint="eastAsia"/>
        </w:rPr>
        <w:t>◆連句参考作品によって他校の連句作品を学ぶことができる。</w:t>
      </w:r>
    </w:p>
    <w:p w:rsidR="00CD2FB3" w:rsidRDefault="00CD2FB3" w:rsidP="0051017E">
      <w:pPr>
        <w:spacing w:after="0"/>
      </w:pPr>
    </w:p>
    <w:p w:rsidR="008A2E32" w:rsidRPr="00CC3C8C" w:rsidRDefault="006560B3" w:rsidP="00D156F9">
      <w:pPr>
        <w:spacing w:after="0"/>
      </w:pPr>
      <w:r>
        <w:t>６．</w:t>
      </w:r>
      <w:r w:rsidR="008A2E32" w:rsidRPr="00CC3C8C">
        <w:rPr>
          <w:b/>
        </w:rPr>
        <w:t>第</w:t>
      </w:r>
      <w:r w:rsidR="008A2E32" w:rsidRPr="00CC3C8C">
        <w:rPr>
          <w:rFonts w:hint="eastAsia"/>
          <w:b/>
        </w:rPr>
        <w:t>２次の授業例</w:t>
      </w:r>
    </w:p>
    <w:p w:rsidR="00342D8D" w:rsidRPr="008A2E32" w:rsidRDefault="00342D8D" w:rsidP="00342D8D">
      <w:pPr>
        <w:spacing w:after="0"/>
      </w:pPr>
      <w:r>
        <w:t>（</w:t>
      </w:r>
      <w:r>
        <w:rPr>
          <w:rFonts w:ascii="Segoe UI Symbol" w:hAnsi="Segoe UI Symbol" w:cs="Segoe UI Symbol" w:hint="eastAsia"/>
        </w:rPr>
        <w:t>１</w:t>
      </w:r>
      <w:r>
        <w:t>）</w:t>
      </w:r>
      <w:r w:rsidRPr="008A2E32">
        <w:rPr>
          <w:rFonts w:hint="eastAsia"/>
        </w:rPr>
        <w:t>「おくのほそ道」</w:t>
      </w:r>
      <w:r>
        <w:rPr>
          <w:rFonts w:hint="eastAsia"/>
        </w:rPr>
        <w:t>連句会</w:t>
      </w:r>
      <w:r w:rsidRPr="008A2E32">
        <w:t>の目標</w:t>
      </w:r>
    </w:p>
    <w:p w:rsidR="00342D8D" w:rsidRDefault="00342D8D" w:rsidP="00342D8D">
      <w:pPr>
        <w:spacing w:after="0"/>
        <w:ind w:firstLineChars="100" w:firstLine="220"/>
      </w:pPr>
      <w:r>
        <w:t xml:space="preserve"> </w:t>
      </w:r>
      <w:r>
        <w:t>・</w:t>
      </w:r>
      <w:r w:rsidR="00E66B61">
        <w:rPr>
          <w:rFonts w:hint="eastAsia"/>
        </w:rPr>
        <w:t>大石田に残る「さみだれを」歌仙から、</w:t>
      </w:r>
      <w:r>
        <w:t>芭蕉の旅の目的について理解を深める。</w:t>
      </w:r>
      <w:r>
        <w:t xml:space="preserve"> </w:t>
      </w:r>
    </w:p>
    <w:p w:rsidR="00342D8D" w:rsidRDefault="00E66B61" w:rsidP="00342D8D">
      <w:pPr>
        <w:spacing w:after="0"/>
        <w:ind w:firstLineChars="150" w:firstLine="330"/>
      </w:pPr>
      <w:r>
        <w:rPr>
          <w:rFonts w:hint="eastAsia"/>
        </w:rPr>
        <w:t>・連句の形式や決まり</w:t>
      </w:r>
      <w:r w:rsidR="001B0DF6">
        <w:rPr>
          <w:rFonts w:hint="eastAsia"/>
        </w:rPr>
        <w:t>、表現の工夫</w:t>
      </w:r>
      <w:r>
        <w:rPr>
          <w:rFonts w:hint="eastAsia"/>
        </w:rPr>
        <w:t>を知り、</w:t>
      </w:r>
      <w:r w:rsidR="001B0DF6">
        <w:rPr>
          <w:rFonts w:hint="eastAsia"/>
        </w:rPr>
        <w:t>複数の作者で作る連句</w:t>
      </w:r>
      <w:r w:rsidR="00342D8D">
        <w:rPr>
          <w:rFonts w:hint="eastAsia"/>
        </w:rPr>
        <w:t>の</w:t>
      </w:r>
      <w:r w:rsidR="008B3D82">
        <w:rPr>
          <w:rFonts w:hint="eastAsia"/>
        </w:rPr>
        <w:t>魅力について</w:t>
      </w:r>
      <w:r>
        <w:rPr>
          <w:rFonts w:hint="eastAsia"/>
        </w:rPr>
        <w:t>考える。</w:t>
      </w:r>
    </w:p>
    <w:p w:rsidR="009F1337" w:rsidRPr="001B0DF6" w:rsidRDefault="00E66B61" w:rsidP="009F1337">
      <w:pPr>
        <w:spacing w:after="0"/>
        <w:ind w:leftChars="150" w:left="550" w:hangingChars="100" w:hanging="220"/>
      </w:pPr>
      <w:r>
        <w:t>・</w:t>
      </w:r>
      <w:r w:rsidR="001B0DF6">
        <w:t>グループによる</w:t>
      </w:r>
      <w:r w:rsidR="00434EA5">
        <w:t>連句づくりを通して</w:t>
      </w:r>
      <w:r>
        <w:t>、</w:t>
      </w:r>
      <w:r w:rsidR="00434EA5">
        <w:t>仲間によって発想が広がったり、創造性が高まったりするコミュニケーションの場を体験</w:t>
      </w:r>
      <w:r w:rsidR="001B0DF6">
        <w:t>し、自分の言語感覚を磨く</w:t>
      </w:r>
      <w:r w:rsidR="00434EA5">
        <w:t>。</w:t>
      </w:r>
    </w:p>
    <w:p w:rsidR="009F1337" w:rsidRDefault="00E8126E" w:rsidP="00E8126E">
      <w:pPr>
        <w:spacing w:after="0"/>
      </w:pPr>
      <w:r>
        <w:rPr>
          <w:rFonts w:hint="eastAsia"/>
        </w:rPr>
        <w:t>（</w:t>
      </w:r>
      <w:r w:rsidR="00E66B61">
        <w:rPr>
          <w:rFonts w:hint="eastAsia"/>
        </w:rPr>
        <w:t>２</w:t>
      </w:r>
      <w:r w:rsidR="00E66B61">
        <w:t>）本時の指導過程（</w:t>
      </w:r>
      <w:r w:rsidR="00E66B61">
        <w:rPr>
          <w:rFonts w:hint="eastAsia"/>
        </w:rPr>
        <w:t>５０分</w:t>
      </w:r>
      <w:r w:rsidR="00E66B61">
        <w:t>）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4319"/>
      </w:tblGrid>
      <w:tr w:rsidR="00E66B61" w:rsidTr="006E2FDA">
        <w:tc>
          <w:tcPr>
            <w:tcW w:w="534" w:type="dxa"/>
          </w:tcPr>
          <w:p w:rsidR="00E66B61" w:rsidRDefault="00E66B61" w:rsidP="006E2FDA">
            <w:pPr>
              <w:spacing w:after="0"/>
            </w:pPr>
          </w:p>
        </w:tc>
        <w:tc>
          <w:tcPr>
            <w:tcW w:w="5811" w:type="dxa"/>
          </w:tcPr>
          <w:p w:rsidR="00E66B61" w:rsidRDefault="00E66B61" w:rsidP="006E2FDA">
            <w:pPr>
              <w:spacing w:after="0"/>
              <w:jc w:val="center"/>
            </w:pPr>
            <w:r>
              <w:t>主な学習活動</w:t>
            </w:r>
          </w:p>
        </w:tc>
        <w:tc>
          <w:tcPr>
            <w:tcW w:w="4319" w:type="dxa"/>
          </w:tcPr>
          <w:p w:rsidR="00E66B61" w:rsidRDefault="00E66B61" w:rsidP="006E2FDA">
            <w:pPr>
              <w:spacing w:after="0"/>
              <w:jc w:val="center"/>
            </w:pPr>
            <w:r>
              <w:t>指導上の留意点</w:t>
            </w:r>
          </w:p>
        </w:tc>
      </w:tr>
      <w:tr w:rsidR="00E66B61" w:rsidTr="00BA6DA5">
        <w:trPr>
          <w:trHeight w:val="1273"/>
        </w:trPr>
        <w:tc>
          <w:tcPr>
            <w:tcW w:w="534" w:type="dxa"/>
          </w:tcPr>
          <w:p w:rsidR="00E66B61" w:rsidRDefault="00E66B61" w:rsidP="006E2FDA">
            <w:pPr>
              <w:spacing w:after="0"/>
            </w:pPr>
            <w:r>
              <w:t>導入</w:t>
            </w:r>
          </w:p>
        </w:tc>
        <w:tc>
          <w:tcPr>
            <w:tcW w:w="5811" w:type="dxa"/>
          </w:tcPr>
          <w:p w:rsidR="00E66B61" w:rsidRDefault="00E66B61" w:rsidP="006E2FDA">
            <w:pPr>
              <w:spacing w:after="0"/>
            </w:pPr>
            <w:r>
              <w:t>１．</w:t>
            </w:r>
            <w:r w:rsidR="00085172">
              <w:t>前時のふりかえり</w:t>
            </w:r>
          </w:p>
          <w:p w:rsidR="00FF64FD" w:rsidRDefault="00E66B61" w:rsidP="00CC3C8C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 xml:space="preserve">　</w:t>
            </w:r>
            <w:r w:rsidR="00CC3C8C">
              <w:rPr>
                <w:rFonts w:hint="eastAsia"/>
              </w:rPr>
              <w:t>芭蕉の旅が現代の旅と違うことが分かったが、芭蕉は各地で人々とどんな交流していただろうか。</w:t>
            </w:r>
          </w:p>
        </w:tc>
        <w:tc>
          <w:tcPr>
            <w:tcW w:w="4319" w:type="dxa"/>
          </w:tcPr>
          <w:p w:rsidR="00E66B61" w:rsidRDefault="00E66B61" w:rsidP="007D52FA">
            <w:pPr>
              <w:spacing w:after="0"/>
              <w:rPr>
                <w:b/>
              </w:rPr>
            </w:pPr>
            <w:r w:rsidRPr="00365684">
              <w:rPr>
                <w:rFonts w:ascii="Cambria Math" w:hAnsi="Cambria Math" w:cs="Cambria Math" w:hint="eastAsia"/>
                <w:b/>
              </w:rPr>
              <w:t>●</w:t>
            </w:r>
            <w:r w:rsidRPr="00365684">
              <w:rPr>
                <w:b/>
              </w:rPr>
              <w:t>「おくのほそ道</w:t>
            </w:r>
            <w:r>
              <w:rPr>
                <w:b/>
              </w:rPr>
              <w:t>」</w:t>
            </w:r>
            <w:r w:rsidR="007D52FA">
              <w:rPr>
                <w:b/>
              </w:rPr>
              <w:t>すごろく板</w:t>
            </w:r>
          </w:p>
          <w:p w:rsidR="007D52FA" w:rsidRPr="007D52FA" w:rsidRDefault="007D52FA" w:rsidP="00CC3C8C">
            <w:pPr>
              <w:spacing w:after="0"/>
            </w:pPr>
            <w:r>
              <w:t>すごろく板をスクリーンに映し、「おくのほそ道」</w:t>
            </w:r>
            <w:r w:rsidR="00CC3C8C">
              <w:t>の全旅程を確認する</w:t>
            </w:r>
            <w:r w:rsidR="00CA7910">
              <w:t>。</w:t>
            </w:r>
          </w:p>
        </w:tc>
      </w:tr>
      <w:tr w:rsidR="00386026" w:rsidTr="006E2FDA">
        <w:tc>
          <w:tcPr>
            <w:tcW w:w="534" w:type="dxa"/>
          </w:tcPr>
          <w:p w:rsidR="00DC17EF" w:rsidRDefault="00DC17EF" w:rsidP="006E2FDA">
            <w:pPr>
              <w:spacing w:after="0"/>
              <w:rPr>
                <w:rFonts w:hint="eastAsia"/>
              </w:rPr>
            </w:pPr>
          </w:p>
          <w:p w:rsidR="00386026" w:rsidRDefault="00434EA5" w:rsidP="006E2FDA">
            <w:pPr>
              <w:spacing w:after="0"/>
            </w:pPr>
            <w:r>
              <w:lastRenderedPageBreak/>
              <w:t>展開</w:t>
            </w: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  <w:p w:rsidR="00FF64FD" w:rsidRDefault="00FF64FD" w:rsidP="006E2FDA">
            <w:pPr>
              <w:spacing w:after="0"/>
            </w:pPr>
          </w:p>
        </w:tc>
        <w:tc>
          <w:tcPr>
            <w:tcW w:w="5811" w:type="dxa"/>
          </w:tcPr>
          <w:p w:rsidR="00CA7910" w:rsidRDefault="00253453" w:rsidP="00CA7910">
            <w:pPr>
              <w:spacing w:after="0"/>
            </w:pPr>
            <w:r>
              <w:lastRenderedPageBreak/>
              <w:t>２．</w:t>
            </w:r>
            <w:r w:rsidR="00CA7910">
              <w:t>芭蕉の旅の目的について</w:t>
            </w:r>
            <w:r w:rsidR="00E9526F">
              <w:t>さらに考える</w:t>
            </w:r>
            <w:r w:rsidR="00CA7910">
              <w:t>。</w:t>
            </w:r>
          </w:p>
          <w:p w:rsidR="0038381C" w:rsidRDefault="0038381C" w:rsidP="00CA7910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A2193" wp14:editId="5526F205">
                      <wp:simplePos x="0" y="0"/>
                      <wp:positionH relativeFrom="column">
                        <wp:posOffset>79647</wp:posOffset>
                      </wp:positionH>
                      <wp:positionV relativeFrom="paragraph">
                        <wp:posOffset>81008</wp:posOffset>
                      </wp:positionV>
                      <wp:extent cx="3178175" cy="642257"/>
                      <wp:effectExtent l="0" t="0" r="22225" b="247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8175" cy="64225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FDA" w:rsidRDefault="00CC3C8C">
                                  <w:r>
                                    <w:rPr>
                                      <w:rFonts w:hint="eastAsia"/>
                                    </w:rPr>
                                    <w:t>芭蕉が訪ねた土地、</w:t>
                                  </w:r>
                                  <w:r w:rsidR="006E2FDA">
                                    <w:rPr>
                                      <w:rFonts w:hint="eastAsia"/>
                                    </w:rPr>
                                    <w:t>須賀川、大石田、酒田の本文をヒントに考えてみよう。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6.25pt;margin-top:6.4pt;width:250.2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6E2FDA" w:rsidRDefault="00CC3C8C">
                            <w:r>
                              <w:rPr>
                                <w:rFonts w:hint="eastAsia"/>
                              </w:rPr>
                              <w:t>芭蕉が訪ねた土地、</w:t>
                            </w:r>
                            <w:r w:rsidR="006E2FDA">
                              <w:rPr>
                                <w:rFonts w:hint="eastAsia"/>
                              </w:rPr>
                              <w:t>須賀川、大石田、酒田の本文をヒントに考えてみよう。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381C" w:rsidRDefault="0038381C" w:rsidP="00CA7910">
            <w:pPr>
              <w:spacing w:after="0"/>
            </w:pPr>
          </w:p>
          <w:p w:rsidR="0038381C" w:rsidRDefault="0038381C" w:rsidP="00CA7910">
            <w:pPr>
              <w:spacing w:after="0"/>
            </w:pPr>
          </w:p>
          <w:p w:rsidR="0038381C" w:rsidRPr="004E62B6" w:rsidRDefault="0038381C" w:rsidP="0038381C">
            <w:pPr>
              <w:spacing w:after="0"/>
              <w:rPr>
                <w:b/>
              </w:rPr>
            </w:pPr>
            <w:r w:rsidRPr="004E62B6">
              <w:rPr>
                <w:rFonts w:hint="eastAsia"/>
                <w:b/>
              </w:rPr>
              <w:t>●</w:t>
            </w:r>
            <w:r w:rsidR="006D5366">
              <w:rPr>
                <w:rFonts w:hint="eastAsia"/>
                <w:b/>
              </w:rPr>
              <w:t>すごろく</w:t>
            </w:r>
            <w:r w:rsidRPr="004E62B6">
              <w:rPr>
                <w:rFonts w:hint="eastAsia"/>
                <w:b/>
              </w:rPr>
              <w:t>須賀川</w:t>
            </w:r>
          </w:p>
          <w:p w:rsidR="0038381C" w:rsidRDefault="0038381C" w:rsidP="0038381C">
            <w:pPr>
              <w:spacing w:after="0"/>
            </w:pPr>
            <w:r>
              <w:rPr>
                <w:rFonts w:hint="eastAsia"/>
              </w:rPr>
              <w:t>脇・第三とつづけて三巻となしぬ。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この発句をもとに脇句・第三句と続けて、</w:t>
            </w:r>
            <w:r w:rsidRPr="0038381C">
              <w:rPr>
                <w:rFonts w:hint="eastAsia"/>
                <w:u w:val="single"/>
              </w:rPr>
              <w:t>三巻の連句</w:t>
            </w:r>
            <w:r>
              <w:rPr>
                <w:rFonts w:hint="eastAsia"/>
              </w:rPr>
              <w:t>としてしまった。</w:t>
            </w:r>
            <w:r>
              <w:rPr>
                <w:rFonts w:hint="eastAsia"/>
              </w:rPr>
              <w:t>)</w:t>
            </w:r>
          </w:p>
          <w:p w:rsidR="0038381C" w:rsidRPr="004E62B6" w:rsidRDefault="0038381C" w:rsidP="0038381C">
            <w:pPr>
              <w:spacing w:after="0"/>
              <w:rPr>
                <w:b/>
              </w:rPr>
            </w:pPr>
            <w:r w:rsidRPr="004E62B6">
              <w:rPr>
                <w:rFonts w:hint="eastAsia"/>
                <w:b/>
              </w:rPr>
              <w:t>●</w:t>
            </w:r>
            <w:r w:rsidR="006D5366">
              <w:rPr>
                <w:rFonts w:hint="eastAsia"/>
                <w:b/>
              </w:rPr>
              <w:t>すごろく</w:t>
            </w:r>
            <w:r w:rsidRPr="004E62B6">
              <w:rPr>
                <w:rFonts w:hint="eastAsia"/>
                <w:b/>
              </w:rPr>
              <w:t>大石田</w:t>
            </w:r>
          </w:p>
          <w:p w:rsidR="0038381C" w:rsidRDefault="0038381C" w:rsidP="0038381C">
            <w:pPr>
              <w:spacing w:after="0"/>
            </w:pPr>
            <w:r>
              <w:rPr>
                <w:rFonts w:hint="eastAsia"/>
              </w:rPr>
              <w:t>わりなき一巻残しぬ。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やむをえず、</w:t>
            </w:r>
            <w:r w:rsidRPr="0038381C">
              <w:rPr>
                <w:rFonts w:hint="eastAsia"/>
                <w:u w:val="single"/>
              </w:rPr>
              <w:t>連句一巻</w:t>
            </w:r>
            <w:r>
              <w:rPr>
                <w:rFonts w:hint="eastAsia"/>
              </w:rPr>
              <w:t>を残したのだった。</w:t>
            </w:r>
            <w:r>
              <w:rPr>
                <w:rFonts w:hint="eastAsia"/>
              </w:rPr>
              <w:t>)</w:t>
            </w:r>
          </w:p>
          <w:p w:rsidR="0038381C" w:rsidRPr="004E62B6" w:rsidRDefault="0038381C" w:rsidP="0038381C">
            <w:pPr>
              <w:spacing w:after="0"/>
              <w:rPr>
                <w:b/>
              </w:rPr>
            </w:pPr>
            <w:r w:rsidRPr="004E62B6">
              <w:rPr>
                <w:rFonts w:hint="eastAsia"/>
                <w:b/>
              </w:rPr>
              <w:t>●</w:t>
            </w:r>
            <w:r w:rsidR="006D5366">
              <w:rPr>
                <w:rFonts w:hint="eastAsia"/>
                <w:b/>
              </w:rPr>
              <w:t>すごろく</w:t>
            </w:r>
            <w:r w:rsidRPr="004E62B6">
              <w:rPr>
                <w:rFonts w:hint="eastAsia"/>
                <w:b/>
              </w:rPr>
              <w:t>酒田</w:t>
            </w:r>
          </w:p>
          <w:p w:rsidR="0038381C" w:rsidRDefault="0038381C" w:rsidP="0038381C">
            <w:pPr>
              <w:spacing w:after="0"/>
            </w:pPr>
            <w:r>
              <w:rPr>
                <w:rFonts w:hint="eastAsia"/>
              </w:rPr>
              <w:t>俳諧一巻あり。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俳諧の</w:t>
            </w:r>
            <w:r w:rsidRPr="0038381C">
              <w:rPr>
                <w:rFonts w:hint="eastAsia"/>
                <w:u w:val="single"/>
              </w:rPr>
              <w:t>連句一巻</w:t>
            </w:r>
            <w:r>
              <w:rPr>
                <w:rFonts w:hint="eastAsia"/>
              </w:rPr>
              <w:t>を作った。</w:t>
            </w:r>
            <w:r>
              <w:rPr>
                <w:rFonts w:hint="eastAsia"/>
              </w:rPr>
              <w:t>)</w:t>
            </w:r>
          </w:p>
          <w:p w:rsidR="00E9526F" w:rsidRDefault="00E9526F" w:rsidP="00CA7910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1FA00D" wp14:editId="224C04B1">
                      <wp:simplePos x="0" y="0"/>
                      <wp:positionH relativeFrom="column">
                        <wp:posOffset>79647</wp:posOffset>
                      </wp:positionH>
                      <wp:positionV relativeFrom="paragraph">
                        <wp:posOffset>140698</wp:posOffset>
                      </wp:positionV>
                      <wp:extent cx="3178175" cy="642257"/>
                      <wp:effectExtent l="0" t="0" r="22225" b="2476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8175" cy="64225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FDA" w:rsidRDefault="006E2FDA" w:rsidP="00D4683C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連句と発句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俳句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の違いは何か、最上川舟番所に説明があるので読んでみよう。</w:t>
                                  </w:r>
                                </w:p>
                                <w:p w:rsidR="006E2FDA" w:rsidRPr="00D4683C" w:rsidRDefault="006E2F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6.25pt;margin-top:11.1pt;width:250.25pt;height: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" fillcolor="white [3201]" strokecolor="black [3200]" strokeweight="2pt">
                      <v:textbox>
                        <w:txbxContent>
                          <w:p w:rsidR="006E2FDA" w:rsidRDefault="006E2FDA" w:rsidP="00D4683C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連句と発句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俳句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の違いは何か、最上川舟番所に説明があるので読んでみよう。</w:t>
                            </w:r>
                          </w:p>
                          <w:p w:rsidR="006E2FDA" w:rsidRPr="00D4683C" w:rsidRDefault="006E2FDA"/>
                        </w:txbxContent>
                      </v:textbox>
                    </v:shape>
                  </w:pict>
                </mc:Fallback>
              </mc:AlternateContent>
            </w:r>
          </w:p>
          <w:p w:rsidR="00E9526F" w:rsidRDefault="00E9526F" w:rsidP="00CA7910">
            <w:pPr>
              <w:spacing w:after="0"/>
            </w:pPr>
          </w:p>
          <w:p w:rsidR="00E9526F" w:rsidRDefault="00E9526F" w:rsidP="00CA7910">
            <w:pPr>
              <w:spacing w:after="0"/>
            </w:pPr>
          </w:p>
          <w:p w:rsidR="0038381C" w:rsidRPr="006D5366" w:rsidRDefault="00E9526F" w:rsidP="00CA7910">
            <w:pPr>
              <w:spacing w:after="0"/>
              <w:rPr>
                <w:b/>
              </w:rPr>
            </w:pPr>
            <w:r w:rsidRPr="006D5366">
              <w:rPr>
                <w:rFonts w:hint="eastAsia"/>
                <w:b/>
              </w:rPr>
              <w:t>●</w:t>
            </w:r>
            <w:r w:rsidR="006D5366" w:rsidRPr="006D5366">
              <w:rPr>
                <w:rFonts w:hint="eastAsia"/>
                <w:b/>
              </w:rPr>
              <w:t>すごろく</w:t>
            </w:r>
            <w:r w:rsidRPr="006D5366">
              <w:rPr>
                <w:rFonts w:hint="eastAsia"/>
                <w:b/>
              </w:rPr>
              <w:t>最上川舟番所</w:t>
            </w:r>
          </w:p>
          <w:p w:rsidR="00386026" w:rsidRDefault="00386026" w:rsidP="00E9526F">
            <w:pPr>
              <w:spacing w:after="0"/>
            </w:pPr>
          </w:p>
          <w:p w:rsidR="00E9526F" w:rsidRDefault="006D5366" w:rsidP="00E9526F">
            <w:pPr>
              <w:spacing w:after="0"/>
            </w:pPr>
            <w:r>
              <w:rPr>
                <w:rFonts w:ascii="Segoe UI Symbol" w:hAnsi="Segoe UI Symbol" w:cs="Segoe UI Symbol"/>
              </w:rPr>
              <w:t>３</w:t>
            </w:r>
            <w:r>
              <w:t>．連句づくりにチャレンジしよう。</w:t>
            </w:r>
          </w:p>
          <w:p w:rsidR="00E9526F" w:rsidRPr="006D5366" w:rsidRDefault="006D5366" w:rsidP="00E9526F">
            <w:pPr>
              <w:spacing w:after="0"/>
              <w:rPr>
                <w:b/>
              </w:rPr>
            </w:pPr>
            <w:r w:rsidRPr="006D5366">
              <w:rPr>
                <w:rFonts w:hint="eastAsia"/>
                <w:b/>
              </w:rPr>
              <w:t>●「おくのほそ道」連句会</w:t>
            </w:r>
          </w:p>
          <w:p w:rsidR="006D5366" w:rsidRDefault="00F26C7D" w:rsidP="004D0D8A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・</w:t>
            </w:r>
            <w:r w:rsidR="00DC17EF">
              <w:rPr>
                <w:rFonts w:hint="eastAsia"/>
              </w:rPr>
              <w:t>詠み方のコツ</w:t>
            </w:r>
            <w:r w:rsidR="006D5366">
              <w:rPr>
                <w:rFonts w:hint="eastAsia"/>
              </w:rPr>
              <w:t>➀から</w:t>
            </w:r>
            <w:r w:rsidR="00DC17EF">
              <w:rPr>
                <w:rFonts w:hint="eastAsia"/>
              </w:rPr>
              <w:t>⑥、進行方法➀②</w:t>
            </w:r>
            <w:r w:rsidR="004D0D8A">
              <w:rPr>
                <w:rFonts w:hint="eastAsia"/>
              </w:rPr>
              <w:t>について</w:t>
            </w:r>
            <w:r w:rsidR="006D5366">
              <w:rPr>
                <w:rFonts w:hint="eastAsia"/>
              </w:rPr>
              <w:t>教師の説明を聞</w:t>
            </w:r>
            <w:r>
              <w:rPr>
                <w:rFonts w:hint="eastAsia"/>
              </w:rPr>
              <w:t>き、</w:t>
            </w:r>
            <w:r w:rsidR="004D0D8A">
              <w:rPr>
                <w:rFonts w:hint="eastAsia"/>
              </w:rPr>
              <w:t>連句会のやり方を理解する</w:t>
            </w:r>
            <w:r w:rsidR="006D5366">
              <w:rPr>
                <w:rFonts w:hint="eastAsia"/>
              </w:rPr>
              <w:t>。</w:t>
            </w:r>
            <w:r w:rsidR="004D0D8A">
              <w:rPr>
                <w:rFonts w:hint="eastAsia"/>
              </w:rPr>
              <w:t>俳号を決めたい人は決める。</w:t>
            </w:r>
          </w:p>
          <w:p w:rsidR="004D0D8A" w:rsidRPr="004D0D8A" w:rsidRDefault="004D0D8A" w:rsidP="00E9526F">
            <w:pPr>
              <w:spacing w:after="0"/>
            </w:pPr>
            <w:r>
              <w:rPr>
                <w:rFonts w:hint="eastAsia"/>
              </w:rPr>
              <w:t>・発句にする芭蕉の句を選び、季語を確認する。</w:t>
            </w:r>
          </w:p>
          <w:p w:rsidR="00BD2602" w:rsidRPr="00B901BB" w:rsidRDefault="000814E1" w:rsidP="00BD2602">
            <w:pPr>
              <w:spacing w:after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B901BB" w:rsidRPr="00B901BB">
              <w:rPr>
                <w:rFonts w:hint="eastAsia"/>
                <w:b/>
              </w:rPr>
              <w:t>●尾花沢</w:t>
            </w:r>
          </w:p>
          <w:p w:rsidR="00BD2602" w:rsidRDefault="00BD2602" w:rsidP="00BD2602">
            <w:pPr>
              <w:spacing w:after="0"/>
              <w:ind w:firstLineChars="200" w:firstLine="440"/>
            </w:pPr>
            <w:r>
              <w:rPr>
                <w:rFonts w:hint="eastAsia"/>
              </w:rPr>
              <w:t>涼しさを</w:t>
            </w:r>
            <w:r w:rsidR="00B901BB">
              <w:rPr>
                <w:rFonts w:hint="eastAsia"/>
              </w:rPr>
              <w:t>わ</w:t>
            </w:r>
            <w:r>
              <w:rPr>
                <w:rFonts w:hint="eastAsia"/>
              </w:rPr>
              <w:t>が宿にしてねまる</w:t>
            </w:r>
            <w:r w:rsidR="00B901BB">
              <w:rPr>
                <w:rFonts w:hint="eastAsia"/>
              </w:rPr>
              <w:t>なり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>)</w:t>
            </w:r>
          </w:p>
          <w:p w:rsidR="000814E1" w:rsidRDefault="000814E1" w:rsidP="00BD2602">
            <w:pPr>
              <w:spacing w:after="0"/>
              <w:ind w:firstLineChars="100" w:firstLine="221"/>
              <w:rPr>
                <w:b/>
              </w:rPr>
            </w:pPr>
            <w:r w:rsidRPr="00F26C7D">
              <w:rPr>
                <w:rFonts w:hint="eastAsia"/>
                <w:b/>
              </w:rPr>
              <w:t>●</w:t>
            </w:r>
            <w:r>
              <w:rPr>
                <w:rFonts w:hint="eastAsia"/>
                <w:b/>
              </w:rPr>
              <w:t>立石寺</w:t>
            </w:r>
          </w:p>
          <w:p w:rsidR="000814E1" w:rsidRPr="00F26C7D" w:rsidRDefault="00B901BB" w:rsidP="000814E1">
            <w:pPr>
              <w:spacing w:after="0"/>
              <w:ind w:firstLineChars="200" w:firstLine="440"/>
            </w:pPr>
            <w:r>
              <w:rPr>
                <w:rFonts w:hint="eastAsia"/>
              </w:rPr>
              <w:t>閑か</w:t>
            </w:r>
            <w:r w:rsidR="000814E1" w:rsidRPr="00F26C7D">
              <w:rPr>
                <w:rFonts w:hint="eastAsia"/>
              </w:rPr>
              <w:t>さや岩にしみ入る蝉の声</w:t>
            </w:r>
            <w:r w:rsidR="000814E1" w:rsidRPr="00F26C7D">
              <w:rPr>
                <w:rFonts w:hint="eastAsia"/>
              </w:rPr>
              <w:t>(</w:t>
            </w:r>
            <w:r w:rsidR="000814E1" w:rsidRPr="00F26C7D">
              <w:rPr>
                <w:rFonts w:hint="eastAsia"/>
              </w:rPr>
              <w:t>夏</w:t>
            </w:r>
            <w:r w:rsidR="000814E1" w:rsidRPr="00F26C7D">
              <w:rPr>
                <w:rFonts w:hint="eastAsia"/>
              </w:rPr>
              <w:t>)</w:t>
            </w:r>
          </w:p>
          <w:p w:rsidR="000814E1" w:rsidRDefault="00B901BB" w:rsidP="000814E1">
            <w:pPr>
              <w:spacing w:after="0"/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>●金沢</w:t>
            </w:r>
          </w:p>
          <w:p w:rsidR="000814E1" w:rsidRPr="00F26C7D" w:rsidRDefault="00BD2602" w:rsidP="000814E1">
            <w:pPr>
              <w:spacing w:after="0"/>
              <w:ind w:firstLineChars="200" w:firstLine="440"/>
            </w:pPr>
            <w:r>
              <w:rPr>
                <w:rFonts w:hint="eastAsia"/>
              </w:rPr>
              <w:t>あかあかと日はつれなくも秋の風</w:t>
            </w:r>
            <w:r w:rsidR="000814E1" w:rsidRPr="00F26C7D">
              <w:rPr>
                <w:rFonts w:hint="eastAsia"/>
              </w:rPr>
              <w:t>(</w:t>
            </w:r>
            <w:r>
              <w:rPr>
                <w:rFonts w:hint="eastAsia"/>
              </w:rPr>
              <w:t>秋</w:t>
            </w:r>
            <w:r w:rsidR="000814E1" w:rsidRPr="00F26C7D">
              <w:rPr>
                <w:rFonts w:hint="eastAsia"/>
              </w:rPr>
              <w:t>)</w:t>
            </w:r>
          </w:p>
          <w:p w:rsidR="000814E1" w:rsidRDefault="00BD2602" w:rsidP="000814E1">
            <w:pPr>
              <w:spacing w:after="0"/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>●種の浜</w:t>
            </w:r>
          </w:p>
          <w:p w:rsidR="000814E1" w:rsidRPr="00F26C7D" w:rsidRDefault="00B901BB" w:rsidP="000814E1">
            <w:pPr>
              <w:spacing w:after="0"/>
              <w:ind w:firstLineChars="200" w:firstLine="440"/>
            </w:pPr>
            <w:r>
              <w:rPr>
                <w:rFonts w:hint="eastAsia"/>
              </w:rPr>
              <w:t>波の間や</w:t>
            </w:r>
            <w:r w:rsidR="00BD2602">
              <w:rPr>
                <w:rFonts w:hint="eastAsia"/>
              </w:rPr>
              <w:t>小貝にまじる萩の塵</w:t>
            </w:r>
            <w:r w:rsidR="000814E1" w:rsidRPr="00F26C7D">
              <w:rPr>
                <w:rFonts w:hint="eastAsia"/>
              </w:rPr>
              <w:t>(</w:t>
            </w:r>
            <w:r w:rsidR="000814E1" w:rsidRPr="00F26C7D">
              <w:rPr>
                <w:rFonts w:hint="eastAsia"/>
              </w:rPr>
              <w:t>秋</w:t>
            </w:r>
            <w:r w:rsidR="000814E1" w:rsidRPr="00F26C7D">
              <w:rPr>
                <w:rFonts w:hint="eastAsia"/>
              </w:rPr>
              <w:t>)</w:t>
            </w:r>
          </w:p>
          <w:p w:rsidR="006D5366" w:rsidRDefault="004D0D8A" w:rsidP="00D24A58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・グループで句を詠む順を決めて連句づくりに取り組む。</w:t>
            </w:r>
            <w:r w:rsidR="008F5F55">
              <w:rPr>
                <w:rFonts w:hint="eastAsia"/>
              </w:rPr>
              <w:t>まず芭蕉の</w:t>
            </w:r>
            <w:r w:rsidR="003307E2">
              <w:rPr>
                <w:rFonts w:hint="eastAsia"/>
              </w:rPr>
              <w:t>句が詠まれた状況を、該当するマスで確認してから脇句、第三句と付けていく。</w:t>
            </w:r>
          </w:p>
          <w:p w:rsidR="00E9526F" w:rsidRDefault="00E9526F" w:rsidP="00E9526F">
            <w:pPr>
              <w:spacing w:after="0"/>
            </w:pPr>
          </w:p>
          <w:p w:rsidR="00E9526F" w:rsidRDefault="00E9526F" w:rsidP="00E9526F">
            <w:pPr>
              <w:spacing w:after="0"/>
            </w:pPr>
          </w:p>
          <w:p w:rsidR="008744FA" w:rsidRDefault="008744FA" w:rsidP="008744FA">
            <w:pPr>
              <w:spacing w:after="0"/>
            </w:pPr>
          </w:p>
          <w:p w:rsidR="00D24A58" w:rsidRDefault="00D24A58" w:rsidP="008744FA">
            <w:pPr>
              <w:spacing w:after="0"/>
            </w:pPr>
          </w:p>
          <w:p w:rsidR="00D90DC3" w:rsidRDefault="00D90DC3" w:rsidP="008744FA">
            <w:pPr>
              <w:spacing w:after="0"/>
            </w:pPr>
          </w:p>
          <w:p w:rsidR="00872966" w:rsidRDefault="00872966" w:rsidP="00872966">
            <w:pPr>
              <w:spacing w:after="0"/>
            </w:pPr>
            <w:r>
              <w:rPr>
                <w:rFonts w:hint="eastAsia"/>
              </w:rPr>
              <w:t>４</w:t>
            </w:r>
            <w:r w:rsidR="00D24A58">
              <w:t>．グループの連句を</w:t>
            </w:r>
            <w:r>
              <w:t>交流</w:t>
            </w:r>
            <w:r w:rsidR="00D24A58">
              <w:t>する</w:t>
            </w:r>
          </w:p>
          <w:p w:rsidR="00872966" w:rsidRDefault="00872966" w:rsidP="008F5F55">
            <w:pPr>
              <w:spacing w:after="0"/>
              <w:ind w:left="220" w:hangingChars="100" w:hanging="220"/>
            </w:pPr>
            <w:r>
              <w:rPr>
                <w:rFonts w:hint="eastAsia"/>
              </w:rPr>
              <w:t>・挙句まで出来たグループは</w:t>
            </w:r>
            <w:r w:rsidR="008F5F55">
              <w:rPr>
                <w:rFonts w:hint="eastAsia"/>
              </w:rPr>
              <w:t>ワークシートを</w:t>
            </w:r>
            <w:r>
              <w:rPr>
                <w:rFonts w:hint="eastAsia"/>
              </w:rPr>
              <w:t>タブレットで提出する。</w:t>
            </w:r>
          </w:p>
          <w:p w:rsidR="00872966" w:rsidRDefault="00872966" w:rsidP="008744FA">
            <w:pPr>
              <w:spacing w:after="0"/>
            </w:pPr>
            <w:r>
              <w:rPr>
                <w:rFonts w:hint="eastAsia"/>
              </w:rPr>
              <w:t>・各グループの連句について感想を述べる。</w:t>
            </w:r>
          </w:p>
        </w:tc>
        <w:tc>
          <w:tcPr>
            <w:tcW w:w="4319" w:type="dxa"/>
          </w:tcPr>
          <w:p w:rsidR="00E9526F" w:rsidRDefault="00E9526F" w:rsidP="006E2FDA">
            <w:pPr>
              <w:spacing w:after="0"/>
            </w:pPr>
          </w:p>
          <w:p w:rsidR="00E9526F" w:rsidRDefault="00E9526F" w:rsidP="006E2FDA">
            <w:pPr>
              <w:spacing w:after="0"/>
            </w:pPr>
          </w:p>
          <w:p w:rsidR="00E9526F" w:rsidRDefault="00E9526F" w:rsidP="006E2FDA">
            <w:pPr>
              <w:spacing w:after="0"/>
            </w:pPr>
          </w:p>
          <w:p w:rsidR="00E9526F" w:rsidRDefault="00E9526F" w:rsidP="006E2FDA">
            <w:pPr>
              <w:spacing w:after="0"/>
            </w:pPr>
          </w:p>
          <w:p w:rsidR="00634786" w:rsidRDefault="006D5366" w:rsidP="006E2FDA">
            <w:pPr>
              <w:spacing w:after="0"/>
            </w:pPr>
            <w:r>
              <w:rPr>
                <w:rFonts w:hint="eastAsia"/>
              </w:rPr>
              <w:t>すごろくの</w:t>
            </w:r>
            <w:r w:rsidR="00E9526F">
              <w:rPr>
                <w:rFonts w:hint="eastAsia"/>
              </w:rPr>
              <w:t>各マスの本文</w:t>
            </w:r>
            <w:r w:rsidR="00634786">
              <w:rPr>
                <w:rFonts w:hint="eastAsia"/>
              </w:rPr>
              <w:t>にアンダーラインを引いて示</w:t>
            </w:r>
            <w:r w:rsidR="0038381C">
              <w:rPr>
                <w:rFonts w:hint="eastAsia"/>
              </w:rPr>
              <w:t>し、共通して出てくる連句</w:t>
            </w:r>
            <w:r w:rsidR="000814E1">
              <w:rPr>
                <w:rFonts w:hint="eastAsia"/>
              </w:rPr>
              <w:t>に注目させる</w:t>
            </w:r>
            <w:r w:rsidR="0038381C">
              <w:rPr>
                <w:rFonts w:hint="eastAsia"/>
              </w:rPr>
              <w:t>。</w:t>
            </w:r>
          </w:p>
          <w:p w:rsidR="00386026" w:rsidRDefault="00386026" w:rsidP="006E2FDA">
            <w:pPr>
              <w:spacing w:after="0"/>
            </w:pPr>
          </w:p>
          <w:p w:rsidR="00D4683C" w:rsidRDefault="00D4683C" w:rsidP="006E2FDA">
            <w:pPr>
              <w:spacing w:after="0"/>
            </w:pPr>
          </w:p>
          <w:p w:rsidR="00D4683C" w:rsidRDefault="00D4683C" w:rsidP="006E2FDA">
            <w:pPr>
              <w:spacing w:after="0"/>
            </w:pPr>
          </w:p>
          <w:p w:rsidR="00D4683C" w:rsidRDefault="00D4683C" w:rsidP="006E2FDA">
            <w:pPr>
              <w:spacing w:after="0"/>
            </w:pPr>
          </w:p>
          <w:p w:rsidR="006B5C8B" w:rsidRPr="006B5C8B" w:rsidRDefault="006B5C8B" w:rsidP="006E2FDA">
            <w:pPr>
              <w:spacing w:after="0"/>
            </w:pPr>
          </w:p>
          <w:p w:rsidR="00D4683C" w:rsidRDefault="00D4683C" w:rsidP="006E2FDA">
            <w:pPr>
              <w:spacing w:after="0"/>
            </w:pPr>
            <w:r>
              <w:t>芭蕉が地元の人々と詠み合った歌仙の形式や、自筆の懐紙を示しながら、連句はグループで創り上げる詩であることを説明する。</w:t>
            </w:r>
          </w:p>
          <w:p w:rsidR="001B3EDE" w:rsidRDefault="001B3EDE" w:rsidP="006E2FDA">
            <w:pPr>
              <w:spacing w:after="0"/>
            </w:pPr>
          </w:p>
          <w:p w:rsidR="000814E1" w:rsidRDefault="000814E1" w:rsidP="004D0D8A">
            <w:pPr>
              <w:spacing w:after="0"/>
            </w:pPr>
            <w:r w:rsidRPr="000814E1">
              <w:rPr>
                <w:rFonts w:hint="eastAsia"/>
                <w:b/>
              </w:rPr>
              <w:t>★</w:t>
            </w:r>
            <w:r w:rsidR="004D0D8A" w:rsidRPr="000814E1">
              <w:rPr>
                <w:rFonts w:hint="eastAsia"/>
                <w:b/>
              </w:rPr>
              <w:t>連句会ワークシート</w:t>
            </w:r>
            <w:r w:rsidR="00DC17EF">
              <w:rPr>
                <w:rFonts w:hint="eastAsia"/>
                <w:b/>
              </w:rPr>
              <w:t>、連句参考作品</w:t>
            </w:r>
          </w:p>
          <w:p w:rsidR="004D0D8A" w:rsidRDefault="004D0D8A" w:rsidP="004D0D8A">
            <w:pPr>
              <w:spacing w:after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  <w:r w:rsidR="008C3D6C">
              <w:rPr>
                <w:rFonts w:hint="eastAsia"/>
              </w:rPr>
              <w:t>ずつ</w:t>
            </w:r>
            <w:r>
              <w:rPr>
                <w:rFonts w:hint="eastAsia"/>
              </w:rPr>
              <w:t>配布する。</w:t>
            </w:r>
          </w:p>
          <w:p w:rsidR="000814E1" w:rsidRPr="000E25D4" w:rsidRDefault="00DC17EF" w:rsidP="001B3EDE">
            <w:pPr>
              <w:spacing w:after="0"/>
            </w:pPr>
            <w:r w:rsidRPr="000E25D4">
              <w:t>定座などの式目</w:t>
            </w:r>
            <w:r w:rsidRPr="000E25D4">
              <w:t>(</w:t>
            </w:r>
            <w:r w:rsidRPr="000E25D4">
              <w:t>決まり</w:t>
            </w:r>
            <w:r w:rsidRPr="000E25D4">
              <w:t>)</w:t>
            </w:r>
            <w:r w:rsidR="000E25D4" w:rsidRPr="000E25D4">
              <w:t>は、生徒の実態に合わせてどうするか判断する。</w:t>
            </w:r>
          </w:p>
          <w:p w:rsidR="000814E1" w:rsidRDefault="000814E1" w:rsidP="001B3EDE">
            <w:pPr>
              <w:spacing w:after="0"/>
              <w:rPr>
                <w:b/>
              </w:rPr>
            </w:pPr>
          </w:p>
          <w:p w:rsidR="00D24A58" w:rsidRDefault="00F26C7D" w:rsidP="003307E2">
            <w:pPr>
              <w:spacing w:after="0"/>
            </w:pPr>
            <w:r w:rsidRPr="00F26C7D">
              <w:rPr>
                <w:rFonts w:hint="eastAsia"/>
                <w:b/>
              </w:rPr>
              <w:t>●</w:t>
            </w:r>
            <w:r w:rsidR="001B3EDE" w:rsidRPr="00F26C7D">
              <w:rPr>
                <w:rFonts w:hint="eastAsia"/>
                <w:b/>
              </w:rPr>
              <w:t>「おくのほそ道」俳句一覧</w:t>
            </w:r>
            <w:r w:rsidR="001B3EDE" w:rsidRPr="00F26C7D">
              <w:rPr>
                <w:rFonts w:hint="eastAsia"/>
              </w:rPr>
              <w:t>から</w:t>
            </w:r>
            <w:r w:rsidR="00B901BB">
              <w:rPr>
                <w:rFonts w:hint="eastAsia"/>
              </w:rPr>
              <w:t>生徒に</w:t>
            </w:r>
            <w:r w:rsidR="00FC6F79">
              <w:rPr>
                <w:rFonts w:hint="eastAsia"/>
              </w:rPr>
              <w:t>好きな</w:t>
            </w:r>
            <w:r>
              <w:rPr>
                <w:rFonts w:hint="eastAsia"/>
              </w:rPr>
              <w:t>芭蕉の句を</w:t>
            </w:r>
            <w:r w:rsidR="001B3EDE">
              <w:rPr>
                <w:rFonts w:hint="eastAsia"/>
              </w:rPr>
              <w:t>選ばせてもよいが、グループでの付句</w:t>
            </w:r>
            <w:r>
              <w:rPr>
                <w:rFonts w:hint="eastAsia"/>
              </w:rPr>
              <w:t>の変化や発想の違い</w:t>
            </w:r>
            <w:r w:rsidR="00BD2602">
              <w:rPr>
                <w:rFonts w:hint="eastAsia"/>
              </w:rPr>
              <w:t>を比較できるように指定してもよい。わかりやすく</w:t>
            </w:r>
            <w:r w:rsidR="008C3D6C">
              <w:rPr>
                <w:rFonts w:hint="eastAsia"/>
              </w:rPr>
              <w:t>、子どもにも似た体験がありそうな４句を例として挙げた。</w:t>
            </w:r>
            <w:r w:rsidR="00B901BB">
              <w:rPr>
                <w:rFonts w:hint="eastAsia"/>
              </w:rPr>
              <w:t>取り組む時期や、</w:t>
            </w:r>
            <w:r w:rsidR="00FC6F79">
              <w:rPr>
                <w:rFonts w:hint="eastAsia"/>
              </w:rPr>
              <w:t>学校がある地域</w:t>
            </w:r>
            <w:r w:rsidR="00B901BB">
              <w:rPr>
                <w:rFonts w:hint="eastAsia"/>
              </w:rPr>
              <w:t>なども</w:t>
            </w:r>
            <w:r w:rsidR="008F5F55">
              <w:rPr>
                <w:rFonts w:hint="eastAsia"/>
              </w:rPr>
              <w:t>考慮</w:t>
            </w:r>
            <w:r w:rsidR="008C3D6C">
              <w:rPr>
                <w:rFonts w:hint="eastAsia"/>
              </w:rPr>
              <w:t>して指定してもよい</w:t>
            </w:r>
            <w:r w:rsidR="008F5F55">
              <w:rPr>
                <w:rFonts w:hint="eastAsia"/>
              </w:rPr>
              <w:t>。</w:t>
            </w:r>
          </w:p>
          <w:p w:rsidR="000E25D4" w:rsidRDefault="000E25D4" w:rsidP="003307E2">
            <w:pPr>
              <w:spacing w:after="0"/>
              <w:rPr>
                <w:rFonts w:hint="eastAsia"/>
              </w:rPr>
            </w:pPr>
          </w:p>
          <w:p w:rsidR="00D90DC3" w:rsidRDefault="00D24A58" w:rsidP="003307E2">
            <w:pPr>
              <w:spacing w:after="0"/>
            </w:pPr>
            <w:r>
              <w:rPr>
                <w:rFonts w:hint="eastAsia"/>
              </w:rPr>
              <w:t>グループ内で</w:t>
            </w:r>
            <w:r w:rsidR="003307E2">
              <w:rPr>
                <w:rFonts w:hint="eastAsia"/>
              </w:rPr>
              <w:t>ペアを決めて相談しながら句を作</w:t>
            </w:r>
            <w:r w:rsidR="008C3D6C">
              <w:rPr>
                <w:rFonts w:hint="eastAsia"/>
              </w:rPr>
              <w:t>る。その場合作者名は連名とする。また、</w:t>
            </w:r>
            <w:r w:rsidR="00314A37">
              <w:rPr>
                <w:rFonts w:hint="eastAsia"/>
              </w:rPr>
              <w:t>下書き用紙に全員が</w:t>
            </w:r>
            <w:r w:rsidR="008C3D6C">
              <w:rPr>
                <w:rFonts w:hint="eastAsia"/>
              </w:rPr>
              <w:t>句案を</w:t>
            </w:r>
            <w:r w:rsidR="00314A37">
              <w:rPr>
                <w:rFonts w:hint="eastAsia"/>
              </w:rPr>
              <w:t>書き、</w:t>
            </w:r>
            <w:r w:rsidR="008C3D6C">
              <w:rPr>
                <w:rFonts w:hint="eastAsia"/>
              </w:rPr>
              <w:t>話し合って句を決定する</w:t>
            </w:r>
            <w:r w:rsidR="00D90DC3">
              <w:rPr>
                <w:rFonts w:hint="eastAsia"/>
              </w:rPr>
              <w:t>のもよい。</w:t>
            </w:r>
          </w:p>
          <w:p w:rsidR="003307E2" w:rsidRDefault="00D90DC3" w:rsidP="003307E2">
            <w:pPr>
              <w:spacing w:after="0"/>
            </w:pPr>
            <w:r>
              <w:rPr>
                <w:rFonts w:hint="eastAsia"/>
              </w:rPr>
              <w:lastRenderedPageBreak/>
              <w:t>※</w:t>
            </w:r>
            <w:r w:rsidR="003307E2">
              <w:rPr>
                <w:rFonts w:hint="eastAsia"/>
              </w:rPr>
              <w:t>連句について下記のページも参考に</w:t>
            </w:r>
            <w:r w:rsidR="00872966">
              <w:rPr>
                <w:rFonts w:hint="eastAsia"/>
              </w:rPr>
              <w:t>させる。</w:t>
            </w:r>
          </w:p>
          <w:p w:rsidR="003307E2" w:rsidRDefault="003307E2" w:rsidP="003307E2">
            <w:pPr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●日本の詩の歴史</w:t>
            </w:r>
          </w:p>
          <w:p w:rsidR="004D0D8A" w:rsidRDefault="003307E2" w:rsidP="00F26C7D">
            <w:pPr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●「さみだれを」歌仙</w:t>
            </w:r>
          </w:p>
          <w:p w:rsidR="008F5F55" w:rsidRDefault="008F5F55" w:rsidP="008F5F55">
            <w:pPr>
              <w:spacing w:after="0"/>
            </w:pPr>
          </w:p>
          <w:p w:rsidR="00872966" w:rsidRPr="008744FA" w:rsidRDefault="008F5F55" w:rsidP="000E25D4">
            <w:pPr>
              <w:spacing w:after="0"/>
              <w:rPr>
                <w:b/>
              </w:rPr>
            </w:pPr>
            <w:r>
              <w:t>グループの連句をスクリーンで提示</w:t>
            </w:r>
            <w:r w:rsidR="00872966">
              <w:t>、発想や変化のおもしろさについて</w:t>
            </w:r>
            <w:r w:rsidR="000E25D4">
              <w:t>注目させる</w:t>
            </w:r>
            <w:r w:rsidR="00872966">
              <w:t>。</w:t>
            </w:r>
          </w:p>
        </w:tc>
      </w:tr>
      <w:tr w:rsidR="00386026" w:rsidTr="006E2FDA">
        <w:tc>
          <w:tcPr>
            <w:tcW w:w="534" w:type="dxa"/>
          </w:tcPr>
          <w:p w:rsidR="00386026" w:rsidRDefault="00434EA5" w:rsidP="006E2FDA">
            <w:pPr>
              <w:spacing w:after="0"/>
            </w:pPr>
            <w:r>
              <w:lastRenderedPageBreak/>
              <w:t>まとめ</w:t>
            </w:r>
          </w:p>
        </w:tc>
        <w:tc>
          <w:tcPr>
            <w:tcW w:w="5811" w:type="dxa"/>
          </w:tcPr>
          <w:p w:rsidR="00386026" w:rsidRDefault="008F5F55" w:rsidP="008F5F55">
            <w:pPr>
              <w:spacing w:after="0"/>
            </w:pPr>
            <w:r>
              <w:t>５．ふりかえりと次時の予告</w:t>
            </w:r>
          </w:p>
          <w:p w:rsidR="008F5F55" w:rsidRDefault="008F5F55" w:rsidP="008F5F55">
            <w:pPr>
              <w:spacing w:after="0"/>
              <w:ind w:leftChars="100" w:left="220"/>
            </w:pPr>
            <w:r>
              <w:t>連句会の感想や印象に残ったグループ</w:t>
            </w:r>
            <w:r w:rsidR="00BC4D64">
              <w:t>の連句</w:t>
            </w:r>
            <w:r w:rsidR="006B5C8B">
              <w:t>について</w:t>
            </w:r>
            <w:r>
              <w:t>記入し、提出する。</w:t>
            </w:r>
          </w:p>
          <w:p w:rsidR="008F5F55" w:rsidRPr="008F5F55" w:rsidRDefault="008F5F55" w:rsidP="008F5F55">
            <w:pPr>
              <w:spacing w:after="0"/>
            </w:pPr>
          </w:p>
        </w:tc>
        <w:tc>
          <w:tcPr>
            <w:tcW w:w="4319" w:type="dxa"/>
          </w:tcPr>
          <w:p w:rsidR="008F5F55" w:rsidRDefault="008F5F55" w:rsidP="006E2FDA">
            <w:pPr>
              <w:spacing w:after="0"/>
            </w:pPr>
          </w:p>
          <w:p w:rsidR="00386026" w:rsidRDefault="008F5F55" w:rsidP="006E2FDA">
            <w:pPr>
              <w:spacing w:after="0"/>
            </w:pPr>
            <w:r w:rsidRPr="00A563AA">
              <w:rPr>
                <w:rFonts w:hint="eastAsia"/>
              </w:rPr>
              <w:t>芭</w:t>
            </w:r>
            <w:r>
              <w:rPr>
                <w:rFonts w:hint="eastAsia"/>
              </w:rPr>
              <w:t>蕉についての調べ学習が可能な場合は</w:t>
            </w:r>
            <w:r w:rsidR="00EA250B">
              <w:rPr>
                <w:rFonts w:hint="eastAsia"/>
              </w:rPr>
              <w:t>、</w:t>
            </w:r>
            <w:r w:rsidR="006B5C8B">
              <w:rPr>
                <w:rFonts w:hint="eastAsia"/>
              </w:rPr>
              <w:t>「おくのほそ道」俳句すごろくを各自でやってみることを勧め、</w:t>
            </w:r>
            <w:r>
              <w:rPr>
                <w:rFonts w:hint="eastAsia"/>
              </w:rPr>
              <w:t>テーマを決めさせ</w:t>
            </w:r>
            <w:r w:rsidR="006B5C8B">
              <w:rPr>
                <w:rFonts w:hint="eastAsia"/>
              </w:rPr>
              <w:t>る。</w:t>
            </w:r>
            <w:r>
              <w:rPr>
                <w:rFonts w:hint="eastAsia"/>
              </w:rPr>
              <w:t>調べ学習の期間を設け、「私の芭蕉さん」</w:t>
            </w:r>
            <w:r w:rsidRPr="00A563AA">
              <w:rPr>
                <w:rFonts w:hint="eastAsia"/>
              </w:rPr>
              <w:t>レポート</w:t>
            </w:r>
            <w:r>
              <w:rPr>
                <w:rFonts w:hint="eastAsia"/>
              </w:rPr>
              <w:t>として、発表会を行うこともできる。</w:t>
            </w:r>
          </w:p>
          <w:p w:rsidR="008F5F55" w:rsidRPr="006E2FDA" w:rsidRDefault="008F5F55" w:rsidP="006E2FDA">
            <w:pPr>
              <w:spacing w:after="0"/>
            </w:pPr>
          </w:p>
        </w:tc>
      </w:tr>
    </w:tbl>
    <w:p w:rsidR="000E25D4" w:rsidRDefault="000E25D4" w:rsidP="000E25D4">
      <w:pPr>
        <w:spacing w:after="0"/>
        <w:ind w:firstLineChars="150" w:firstLine="33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※連句参考作品</w:t>
      </w:r>
      <w:r w:rsidR="000D62B6">
        <w:rPr>
          <w:rFonts w:ascii="ＭＳ 明朝" w:eastAsia="ＭＳ 明朝" w:hAnsi="ＭＳ 明朝" w:cs="ＭＳ 明朝"/>
        </w:rPr>
        <w:t>シートの作成について</w:t>
      </w:r>
      <w:r>
        <w:rPr>
          <w:rFonts w:ascii="ＭＳ 明朝" w:eastAsia="ＭＳ 明朝" w:hAnsi="ＭＳ 明朝" w:cs="ＭＳ 明朝"/>
        </w:rPr>
        <w:t>は</w:t>
      </w:r>
      <w:r w:rsidR="000D62B6">
        <w:rPr>
          <w:rFonts w:ascii="ＭＳ 明朝" w:eastAsia="ＭＳ 明朝" w:hAnsi="ＭＳ 明朝" w:cs="ＭＳ 明朝"/>
        </w:rPr>
        <w:t>お茶の水大学附属中学校　宗我部義則教諭の協力を得た。</w:t>
      </w:r>
    </w:p>
    <w:p w:rsidR="000D62B6" w:rsidRDefault="000D62B6" w:rsidP="000D62B6">
      <w:pPr>
        <w:spacing w:after="0"/>
        <w:ind w:firstLineChars="150" w:firstLine="33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連句の創作指導については、お茶の水女子大学附属中学校紀要第48集(2019)に詳しい。</w:t>
      </w:r>
    </w:p>
    <w:p w:rsidR="000D62B6" w:rsidRDefault="000D62B6" w:rsidP="000D62B6">
      <w:pPr>
        <w:spacing w:after="0"/>
        <w:ind w:firstLineChars="250" w:firstLine="550"/>
        <w:rPr>
          <w:rFonts w:ascii="ＭＳ 明朝" w:eastAsia="ＭＳ 明朝" w:hAnsi="ＭＳ 明朝" w:cs="ＭＳ 明朝" w:hint="eastAsia"/>
        </w:rPr>
      </w:pPr>
      <w:hyperlink r:id="rId9" w:history="1">
        <w:r w:rsidRPr="009B0AB0">
          <w:rPr>
            <w:rStyle w:val="af8"/>
            <w:rFonts w:ascii="ＭＳ 明朝" w:eastAsia="ＭＳ 明朝" w:hAnsi="ＭＳ 明朝" w:cs="ＭＳ 明朝"/>
          </w:rPr>
          <w:t>https://kyozai-db.fz.ocha.a</w:t>
        </w:r>
        <w:r w:rsidRPr="009B0AB0">
          <w:rPr>
            <w:rStyle w:val="af8"/>
            <w:rFonts w:ascii="ＭＳ 明朝" w:eastAsia="ＭＳ 明朝" w:hAnsi="ＭＳ 明朝" w:cs="ＭＳ 明朝"/>
          </w:rPr>
          <w:t>c</w:t>
        </w:r>
        <w:r w:rsidRPr="009B0AB0">
          <w:rPr>
            <w:rStyle w:val="af8"/>
            <w:rFonts w:ascii="ＭＳ 明朝" w:eastAsia="ＭＳ 明朝" w:hAnsi="ＭＳ 明朝" w:cs="ＭＳ 明朝"/>
          </w:rPr>
          <w:t>.jp/downloadpdfdisp/403</w:t>
        </w:r>
      </w:hyperlink>
    </w:p>
    <w:p w:rsidR="000D62B6" w:rsidRPr="000E25D4" w:rsidRDefault="000D62B6" w:rsidP="000D62B6">
      <w:pPr>
        <w:spacing w:after="0"/>
        <w:ind w:firstLineChars="250" w:firstLine="550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0D62B6" w:rsidRPr="000E25D4" w:rsidSect="009F1337">
      <w:footerReference w:type="default" r:id="rId10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F0" w:rsidRDefault="007552F0" w:rsidP="00EE545C">
      <w:pPr>
        <w:spacing w:after="0" w:line="240" w:lineRule="auto"/>
      </w:pPr>
      <w:r>
        <w:separator/>
      </w:r>
    </w:p>
  </w:endnote>
  <w:endnote w:type="continuationSeparator" w:id="0">
    <w:p w:rsidR="007552F0" w:rsidRDefault="007552F0" w:rsidP="00EE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743425"/>
      <w:docPartObj>
        <w:docPartGallery w:val="Page Numbers (Bottom of Page)"/>
        <w:docPartUnique/>
      </w:docPartObj>
    </w:sdtPr>
    <w:sdtEndPr/>
    <w:sdtContent>
      <w:p w:rsidR="006E2FDA" w:rsidRDefault="006E2FD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B6" w:rsidRPr="000D62B6">
          <w:rPr>
            <w:noProof/>
            <w:lang w:val="ja-JP"/>
          </w:rPr>
          <w:t>-</w:t>
        </w:r>
        <w:r w:rsidR="000D62B6">
          <w:rPr>
            <w:noProof/>
          </w:rPr>
          <w:t xml:space="preserve"> 2 -</w:t>
        </w:r>
        <w:r>
          <w:fldChar w:fldCharType="end"/>
        </w:r>
      </w:p>
    </w:sdtContent>
  </w:sdt>
  <w:p w:rsidR="006E2FDA" w:rsidRDefault="006E2FD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F0" w:rsidRDefault="007552F0" w:rsidP="00EE545C">
      <w:pPr>
        <w:spacing w:after="0" w:line="240" w:lineRule="auto"/>
      </w:pPr>
      <w:r>
        <w:separator/>
      </w:r>
    </w:p>
  </w:footnote>
  <w:footnote w:type="continuationSeparator" w:id="0">
    <w:p w:rsidR="007552F0" w:rsidRDefault="007552F0" w:rsidP="00EE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7E19"/>
    <w:multiLevelType w:val="hybridMultilevel"/>
    <w:tmpl w:val="67A24416"/>
    <w:lvl w:ilvl="0" w:tplc="0EBA4D2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3"/>
    <w:rsid w:val="00037B9A"/>
    <w:rsid w:val="00061A94"/>
    <w:rsid w:val="00066E9C"/>
    <w:rsid w:val="000814E1"/>
    <w:rsid w:val="00085172"/>
    <w:rsid w:val="00086282"/>
    <w:rsid w:val="000D62B6"/>
    <w:rsid w:val="000E25D4"/>
    <w:rsid w:val="000E707A"/>
    <w:rsid w:val="000F0D2D"/>
    <w:rsid w:val="00100FB6"/>
    <w:rsid w:val="00146DA4"/>
    <w:rsid w:val="00155ECA"/>
    <w:rsid w:val="001B0DF6"/>
    <w:rsid w:val="001B3EDE"/>
    <w:rsid w:val="001C22AA"/>
    <w:rsid w:val="00232285"/>
    <w:rsid w:val="00253453"/>
    <w:rsid w:val="00265498"/>
    <w:rsid w:val="0027700A"/>
    <w:rsid w:val="002C51DD"/>
    <w:rsid w:val="00300404"/>
    <w:rsid w:val="00314A37"/>
    <w:rsid w:val="003307E2"/>
    <w:rsid w:val="00342D8D"/>
    <w:rsid w:val="00356315"/>
    <w:rsid w:val="00365684"/>
    <w:rsid w:val="0038381C"/>
    <w:rsid w:val="00386026"/>
    <w:rsid w:val="00395FF8"/>
    <w:rsid w:val="003A7ED0"/>
    <w:rsid w:val="003C0984"/>
    <w:rsid w:val="003D0EAC"/>
    <w:rsid w:val="003E0AE2"/>
    <w:rsid w:val="004060F6"/>
    <w:rsid w:val="00426697"/>
    <w:rsid w:val="00430B02"/>
    <w:rsid w:val="00432C60"/>
    <w:rsid w:val="00434EA5"/>
    <w:rsid w:val="0044030F"/>
    <w:rsid w:val="00442920"/>
    <w:rsid w:val="004A75B8"/>
    <w:rsid w:val="004D0D8A"/>
    <w:rsid w:val="004E62B6"/>
    <w:rsid w:val="004F0F10"/>
    <w:rsid w:val="0050724A"/>
    <w:rsid w:val="0051017E"/>
    <w:rsid w:val="00516FB8"/>
    <w:rsid w:val="00520539"/>
    <w:rsid w:val="00527783"/>
    <w:rsid w:val="0054560D"/>
    <w:rsid w:val="00564441"/>
    <w:rsid w:val="005768B6"/>
    <w:rsid w:val="005A09DE"/>
    <w:rsid w:val="00634786"/>
    <w:rsid w:val="00655FB7"/>
    <w:rsid w:val="006560B3"/>
    <w:rsid w:val="00656738"/>
    <w:rsid w:val="00670A19"/>
    <w:rsid w:val="00681833"/>
    <w:rsid w:val="006B5C8B"/>
    <w:rsid w:val="006D5366"/>
    <w:rsid w:val="006E2FDA"/>
    <w:rsid w:val="007445EC"/>
    <w:rsid w:val="00750CA9"/>
    <w:rsid w:val="007552F0"/>
    <w:rsid w:val="00786E9A"/>
    <w:rsid w:val="007C6679"/>
    <w:rsid w:val="007D09B6"/>
    <w:rsid w:val="007D4805"/>
    <w:rsid w:val="007D52FA"/>
    <w:rsid w:val="007E1D0E"/>
    <w:rsid w:val="008032CF"/>
    <w:rsid w:val="008157D1"/>
    <w:rsid w:val="008513F7"/>
    <w:rsid w:val="00872966"/>
    <w:rsid w:val="008744FA"/>
    <w:rsid w:val="0089022C"/>
    <w:rsid w:val="00893A21"/>
    <w:rsid w:val="00896734"/>
    <w:rsid w:val="008A13FC"/>
    <w:rsid w:val="008A2E32"/>
    <w:rsid w:val="008B3D82"/>
    <w:rsid w:val="008C3D6C"/>
    <w:rsid w:val="008E5460"/>
    <w:rsid w:val="008F1E9E"/>
    <w:rsid w:val="008F2C78"/>
    <w:rsid w:val="008F5F55"/>
    <w:rsid w:val="00907A24"/>
    <w:rsid w:val="00921136"/>
    <w:rsid w:val="0098556A"/>
    <w:rsid w:val="009A0BF2"/>
    <w:rsid w:val="009B610A"/>
    <w:rsid w:val="009C10BB"/>
    <w:rsid w:val="009F1337"/>
    <w:rsid w:val="00A077DE"/>
    <w:rsid w:val="00A32841"/>
    <w:rsid w:val="00A41F0B"/>
    <w:rsid w:val="00A563AA"/>
    <w:rsid w:val="00A81109"/>
    <w:rsid w:val="00AC14C0"/>
    <w:rsid w:val="00AC3B62"/>
    <w:rsid w:val="00B11922"/>
    <w:rsid w:val="00B157C5"/>
    <w:rsid w:val="00B174BD"/>
    <w:rsid w:val="00B803A9"/>
    <w:rsid w:val="00B901BB"/>
    <w:rsid w:val="00BA6DA5"/>
    <w:rsid w:val="00BC4D64"/>
    <w:rsid w:val="00BC7DA7"/>
    <w:rsid w:val="00BD2602"/>
    <w:rsid w:val="00BE4015"/>
    <w:rsid w:val="00C06852"/>
    <w:rsid w:val="00C259CE"/>
    <w:rsid w:val="00C26840"/>
    <w:rsid w:val="00C50316"/>
    <w:rsid w:val="00C52D68"/>
    <w:rsid w:val="00C5766B"/>
    <w:rsid w:val="00C62EF6"/>
    <w:rsid w:val="00C74D92"/>
    <w:rsid w:val="00CA5E07"/>
    <w:rsid w:val="00CA7910"/>
    <w:rsid w:val="00CC3C8C"/>
    <w:rsid w:val="00CD2FB3"/>
    <w:rsid w:val="00D03C0E"/>
    <w:rsid w:val="00D14AEC"/>
    <w:rsid w:val="00D156F9"/>
    <w:rsid w:val="00D22527"/>
    <w:rsid w:val="00D24A58"/>
    <w:rsid w:val="00D4683C"/>
    <w:rsid w:val="00D90DC3"/>
    <w:rsid w:val="00DB0145"/>
    <w:rsid w:val="00DC17EF"/>
    <w:rsid w:val="00DC420E"/>
    <w:rsid w:val="00DE5B3B"/>
    <w:rsid w:val="00DF39AB"/>
    <w:rsid w:val="00DF45E9"/>
    <w:rsid w:val="00E66B61"/>
    <w:rsid w:val="00E759F4"/>
    <w:rsid w:val="00E8126E"/>
    <w:rsid w:val="00E9526F"/>
    <w:rsid w:val="00EA250B"/>
    <w:rsid w:val="00EE545C"/>
    <w:rsid w:val="00F0445F"/>
    <w:rsid w:val="00F150A0"/>
    <w:rsid w:val="00F17610"/>
    <w:rsid w:val="00F26C7D"/>
    <w:rsid w:val="00F76CCE"/>
    <w:rsid w:val="00FB2108"/>
    <w:rsid w:val="00FB720D"/>
    <w:rsid w:val="00FC6F79"/>
    <w:rsid w:val="00FD00EF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95FF8"/>
    <w:pPr>
      <w:keepNext/>
      <w:keepLines/>
      <w:spacing w:before="360" w:after="0" w:line="240" w:lineRule="auto"/>
      <w:outlineLvl w:val="0"/>
    </w:pPr>
    <w:rPr>
      <w:rFonts w:ascii="Arial" w:eastAsia="ＭＳ Ｐゴシック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F8"/>
    <w:pPr>
      <w:keepNext/>
      <w:keepLines/>
      <w:spacing w:before="120" w:after="0" w:line="240" w:lineRule="auto"/>
      <w:outlineLvl w:val="1"/>
    </w:pPr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F8"/>
    <w:pPr>
      <w:keepNext/>
      <w:keepLines/>
      <w:spacing w:before="20" w:after="0" w:line="240" w:lineRule="auto"/>
      <w:outlineLvl w:val="2"/>
    </w:pPr>
    <w:rPr>
      <w:rFonts w:eastAsia="ＭＳ Ｐゴシック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F8"/>
    <w:pPr>
      <w:keepNext/>
      <w:keepLines/>
      <w:spacing w:before="200" w:after="0"/>
      <w:outlineLvl w:val="3"/>
    </w:pPr>
    <w:rPr>
      <w:rFonts w:ascii="Arial" w:eastAsia="ＭＳ Ｐゴシック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F8"/>
    <w:pPr>
      <w:keepNext/>
      <w:keepLines/>
      <w:spacing w:before="200" w:after="0"/>
      <w:outlineLvl w:val="4"/>
    </w:pPr>
    <w:rPr>
      <w:rFonts w:ascii="Arial" w:eastAsia="ＭＳ Ｐゴシック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F8"/>
    <w:pPr>
      <w:keepNext/>
      <w:keepLines/>
      <w:spacing w:before="200" w:after="0"/>
      <w:outlineLvl w:val="5"/>
    </w:pPr>
    <w:rPr>
      <w:rFonts w:ascii="Arial" w:eastAsia="ＭＳ Ｐゴシック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F8"/>
    <w:pPr>
      <w:keepNext/>
      <w:keepLines/>
      <w:spacing w:before="200" w:after="0"/>
      <w:outlineLvl w:val="6"/>
    </w:pPr>
    <w:rPr>
      <w:rFonts w:ascii="Arial" w:eastAsia="ＭＳ Ｐゴシック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F8"/>
    <w:pPr>
      <w:keepNext/>
      <w:keepLines/>
      <w:spacing w:before="200" w:after="0"/>
      <w:outlineLvl w:val="7"/>
    </w:pPr>
    <w:rPr>
      <w:rFonts w:ascii="Arial" w:eastAsia="ＭＳ Ｐゴシック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F8"/>
    <w:pPr>
      <w:keepNext/>
      <w:keepLines/>
      <w:spacing w:before="200" w:after="0"/>
      <w:outlineLvl w:val="8"/>
    </w:pPr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95FF8"/>
    <w:rPr>
      <w:rFonts w:ascii="Arial" w:eastAsia="ＭＳ Ｐゴシック" w:hAnsi="Arial" w:cs="Times New Roman"/>
      <w:bCs/>
      <w:color w:val="283138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395FF8"/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395FF8"/>
    <w:rPr>
      <w:rFonts w:eastAsia="ＭＳ Ｐゴシック" w:cs="Times New Roman"/>
      <w:b/>
      <w:bCs/>
      <w:color w:val="283138"/>
      <w:sz w:val="24"/>
    </w:rPr>
  </w:style>
  <w:style w:type="character" w:customStyle="1" w:styleId="40">
    <w:name w:val="見出し 4 (文字)"/>
    <w:link w:val="4"/>
    <w:uiPriority w:val="9"/>
    <w:semiHidden/>
    <w:rsid w:val="00395FF8"/>
    <w:rPr>
      <w:rFonts w:ascii="Arial" w:eastAsia="ＭＳ Ｐゴシック" w:hAnsi="Arial" w:cs="Times New Roman"/>
      <w:b/>
      <w:bCs/>
      <w:i/>
      <w:iCs/>
      <w:color w:val="262626"/>
    </w:rPr>
  </w:style>
  <w:style w:type="character" w:customStyle="1" w:styleId="50">
    <w:name w:val="見出し 5 (文字)"/>
    <w:link w:val="5"/>
    <w:uiPriority w:val="9"/>
    <w:semiHidden/>
    <w:rsid w:val="00395FF8"/>
    <w:rPr>
      <w:rFonts w:ascii="Arial" w:eastAsia="ＭＳ Ｐゴシック" w:hAnsi="Arial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395FF8"/>
    <w:rPr>
      <w:rFonts w:ascii="Arial" w:eastAsia="ＭＳ Ｐゴシック" w:hAnsi="Arial" w:cs="Times New Roman"/>
      <w:i/>
      <w:iCs/>
      <w:color w:val="000000"/>
    </w:rPr>
  </w:style>
  <w:style w:type="character" w:customStyle="1" w:styleId="70">
    <w:name w:val="見出し 7 (文字)"/>
    <w:link w:val="7"/>
    <w:uiPriority w:val="9"/>
    <w:semiHidden/>
    <w:rsid w:val="00395FF8"/>
    <w:rPr>
      <w:rFonts w:ascii="Arial" w:eastAsia="ＭＳ Ｐゴシック" w:hAnsi="Arial" w:cs="Times New Roman"/>
      <w:i/>
      <w:iCs/>
      <w:color w:val="283138"/>
    </w:rPr>
  </w:style>
  <w:style w:type="character" w:customStyle="1" w:styleId="80">
    <w:name w:val="見出し 8 (文字)"/>
    <w:link w:val="8"/>
    <w:uiPriority w:val="9"/>
    <w:semiHidden/>
    <w:rsid w:val="00395FF8"/>
    <w:rPr>
      <w:rFonts w:ascii="Arial" w:eastAsia="ＭＳ Ｐゴシック" w:hAnsi="Arial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95FF8"/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5FF8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5FF8"/>
    <w:pPr>
      <w:spacing w:after="120" w:line="240" w:lineRule="auto"/>
      <w:contextualSpacing/>
    </w:pPr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表題 (文字)"/>
    <w:link w:val="a4"/>
    <w:uiPriority w:val="10"/>
    <w:rsid w:val="00395FF8"/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5FF8"/>
    <w:pPr>
      <w:numPr>
        <w:ilvl w:val="1"/>
      </w:numPr>
    </w:pPr>
    <w:rPr>
      <w:rFonts w:eastAsia="ＭＳ Ｐゴシック" w:cs="Times New Roman"/>
      <w:iCs/>
      <w:color w:val="38454F"/>
      <w:sz w:val="32"/>
      <w:szCs w:val="24"/>
      <w:lang w:bidi="hi-IN"/>
    </w:rPr>
  </w:style>
  <w:style w:type="character" w:customStyle="1" w:styleId="a7">
    <w:name w:val="副題 (文字)"/>
    <w:link w:val="a6"/>
    <w:uiPriority w:val="11"/>
    <w:rsid w:val="00395FF8"/>
    <w:rPr>
      <w:rFonts w:eastAsia="ＭＳ Ｐゴシック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395FF8"/>
    <w:rPr>
      <w:b/>
      <w:bCs/>
      <w:color w:val="38454F"/>
    </w:rPr>
  </w:style>
  <w:style w:type="character" w:styleId="a9">
    <w:name w:val="Emphasis"/>
    <w:uiPriority w:val="20"/>
    <w:qFormat/>
    <w:rsid w:val="00395FF8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395FF8"/>
    <w:pPr>
      <w:spacing w:after="0" w:line="240" w:lineRule="auto"/>
    </w:pPr>
  </w:style>
  <w:style w:type="character" w:customStyle="1" w:styleId="ab">
    <w:name w:val="行間詰め (文字)"/>
    <w:link w:val="aa"/>
    <w:uiPriority w:val="1"/>
    <w:rsid w:val="00395FF8"/>
  </w:style>
  <w:style w:type="paragraph" w:styleId="ac">
    <w:name w:val="List Paragraph"/>
    <w:basedOn w:val="a"/>
    <w:uiPriority w:val="34"/>
    <w:qFormat/>
    <w:rsid w:val="00395FF8"/>
    <w:pPr>
      <w:spacing w:line="240" w:lineRule="auto"/>
      <w:ind w:left="720" w:hanging="288"/>
      <w:contextualSpacing/>
    </w:pPr>
    <w:rPr>
      <w:color w:val="283138"/>
    </w:rPr>
  </w:style>
  <w:style w:type="paragraph" w:styleId="ad">
    <w:name w:val="Quote"/>
    <w:basedOn w:val="a"/>
    <w:next w:val="a"/>
    <w:link w:val="ae"/>
    <w:uiPriority w:val="29"/>
    <w:qFormat/>
    <w:rsid w:val="00395FF8"/>
    <w:pPr>
      <w:pBdr>
        <w:left w:val="single" w:sz="48" w:space="13" w:color="838D9B"/>
      </w:pBdr>
      <w:spacing w:after="0" w:line="360" w:lineRule="auto"/>
    </w:pPr>
    <w:rPr>
      <w:rFonts w:ascii="Arial" w:eastAsia="ＭＳ Ｐゴシック" w:hAnsi="Arial"/>
      <w:b/>
      <w:i/>
      <w:iCs/>
      <w:color w:val="838D9B"/>
      <w:sz w:val="24"/>
      <w:lang w:bidi="hi-IN"/>
    </w:rPr>
  </w:style>
  <w:style w:type="character" w:customStyle="1" w:styleId="ae">
    <w:name w:val="引用文 (文字)"/>
    <w:link w:val="ad"/>
    <w:uiPriority w:val="29"/>
    <w:rsid w:val="00395FF8"/>
    <w:rPr>
      <w:rFonts w:ascii="Arial" w:eastAsia="ＭＳ Ｐゴシック" w:hAnsi="Arial"/>
      <w:b/>
      <w:i/>
      <w:iCs/>
      <w:color w:val="838D9B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95FF8"/>
    <w:pPr>
      <w:pBdr>
        <w:left w:val="single" w:sz="48" w:space="13" w:color="D2610C"/>
      </w:pBdr>
      <w:spacing w:before="240" w:after="120" w:line="300" w:lineRule="auto"/>
    </w:pPr>
    <w:rPr>
      <w:rFonts w:eastAsia="ＭＳ Ｐゴシック"/>
      <w:b/>
      <w:bCs/>
      <w:i/>
      <w:iCs/>
      <w:color w:val="D2610C"/>
      <w:sz w:val="26"/>
      <w:lang w:bidi="hi-IN"/>
    </w:rPr>
  </w:style>
  <w:style w:type="character" w:customStyle="1" w:styleId="22">
    <w:name w:val="引用文 2 (文字)"/>
    <w:link w:val="21"/>
    <w:uiPriority w:val="30"/>
    <w:rsid w:val="00395FF8"/>
    <w:rPr>
      <w:rFonts w:eastAsia="ＭＳ Ｐゴシック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395FF8"/>
    <w:rPr>
      <w:i/>
      <w:iCs/>
      <w:color w:val="000000"/>
    </w:rPr>
  </w:style>
  <w:style w:type="character" w:styleId="23">
    <w:name w:val="Intense Emphasis"/>
    <w:uiPriority w:val="21"/>
    <w:qFormat/>
    <w:rsid w:val="00395FF8"/>
    <w:rPr>
      <w:b/>
      <w:bCs/>
      <w:i/>
      <w:iCs/>
      <w:color w:val="283138"/>
    </w:rPr>
  </w:style>
  <w:style w:type="character" w:styleId="af0">
    <w:name w:val="Subtle Reference"/>
    <w:uiPriority w:val="31"/>
    <w:qFormat/>
    <w:rsid w:val="00395FF8"/>
    <w:rPr>
      <w:smallCaps/>
      <w:color w:val="000000"/>
      <w:u w:val="single"/>
    </w:rPr>
  </w:style>
  <w:style w:type="character" w:styleId="24">
    <w:name w:val="Intense Reference"/>
    <w:uiPriority w:val="32"/>
    <w:qFormat/>
    <w:rsid w:val="00395FF8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1">
    <w:name w:val="Book Title"/>
    <w:uiPriority w:val="33"/>
    <w:qFormat/>
    <w:rsid w:val="00395FF8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395FF8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EE54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E545C"/>
  </w:style>
  <w:style w:type="paragraph" w:styleId="af5">
    <w:name w:val="footer"/>
    <w:basedOn w:val="a"/>
    <w:link w:val="af6"/>
    <w:uiPriority w:val="99"/>
    <w:unhideWhenUsed/>
    <w:rsid w:val="00EE545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E545C"/>
  </w:style>
  <w:style w:type="table" w:styleId="af7">
    <w:name w:val="Table Grid"/>
    <w:basedOn w:val="a1"/>
    <w:uiPriority w:val="59"/>
    <w:rsid w:val="00C5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D62B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D62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95FF8"/>
    <w:pPr>
      <w:keepNext/>
      <w:keepLines/>
      <w:spacing w:before="360" w:after="0" w:line="240" w:lineRule="auto"/>
      <w:outlineLvl w:val="0"/>
    </w:pPr>
    <w:rPr>
      <w:rFonts w:ascii="Arial" w:eastAsia="ＭＳ Ｐゴシック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F8"/>
    <w:pPr>
      <w:keepNext/>
      <w:keepLines/>
      <w:spacing w:before="120" w:after="0" w:line="240" w:lineRule="auto"/>
      <w:outlineLvl w:val="1"/>
    </w:pPr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F8"/>
    <w:pPr>
      <w:keepNext/>
      <w:keepLines/>
      <w:spacing w:before="20" w:after="0" w:line="240" w:lineRule="auto"/>
      <w:outlineLvl w:val="2"/>
    </w:pPr>
    <w:rPr>
      <w:rFonts w:eastAsia="ＭＳ Ｐゴシック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F8"/>
    <w:pPr>
      <w:keepNext/>
      <w:keepLines/>
      <w:spacing w:before="200" w:after="0"/>
      <w:outlineLvl w:val="3"/>
    </w:pPr>
    <w:rPr>
      <w:rFonts w:ascii="Arial" w:eastAsia="ＭＳ Ｐゴシック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F8"/>
    <w:pPr>
      <w:keepNext/>
      <w:keepLines/>
      <w:spacing w:before="200" w:after="0"/>
      <w:outlineLvl w:val="4"/>
    </w:pPr>
    <w:rPr>
      <w:rFonts w:ascii="Arial" w:eastAsia="ＭＳ Ｐゴシック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F8"/>
    <w:pPr>
      <w:keepNext/>
      <w:keepLines/>
      <w:spacing w:before="200" w:after="0"/>
      <w:outlineLvl w:val="5"/>
    </w:pPr>
    <w:rPr>
      <w:rFonts w:ascii="Arial" w:eastAsia="ＭＳ Ｐゴシック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F8"/>
    <w:pPr>
      <w:keepNext/>
      <w:keepLines/>
      <w:spacing w:before="200" w:after="0"/>
      <w:outlineLvl w:val="6"/>
    </w:pPr>
    <w:rPr>
      <w:rFonts w:ascii="Arial" w:eastAsia="ＭＳ Ｐゴシック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F8"/>
    <w:pPr>
      <w:keepNext/>
      <w:keepLines/>
      <w:spacing w:before="200" w:after="0"/>
      <w:outlineLvl w:val="7"/>
    </w:pPr>
    <w:rPr>
      <w:rFonts w:ascii="Arial" w:eastAsia="ＭＳ Ｐゴシック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F8"/>
    <w:pPr>
      <w:keepNext/>
      <w:keepLines/>
      <w:spacing w:before="200" w:after="0"/>
      <w:outlineLvl w:val="8"/>
    </w:pPr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95FF8"/>
    <w:rPr>
      <w:rFonts w:ascii="Arial" w:eastAsia="ＭＳ Ｐゴシック" w:hAnsi="Arial" w:cs="Times New Roman"/>
      <w:bCs/>
      <w:color w:val="283138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395FF8"/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395FF8"/>
    <w:rPr>
      <w:rFonts w:eastAsia="ＭＳ Ｐゴシック" w:cs="Times New Roman"/>
      <w:b/>
      <w:bCs/>
      <w:color w:val="283138"/>
      <w:sz w:val="24"/>
    </w:rPr>
  </w:style>
  <w:style w:type="character" w:customStyle="1" w:styleId="40">
    <w:name w:val="見出し 4 (文字)"/>
    <w:link w:val="4"/>
    <w:uiPriority w:val="9"/>
    <w:semiHidden/>
    <w:rsid w:val="00395FF8"/>
    <w:rPr>
      <w:rFonts w:ascii="Arial" w:eastAsia="ＭＳ Ｐゴシック" w:hAnsi="Arial" w:cs="Times New Roman"/>
      <w:b/>
      <w:bCs/>
      <w:i/>
      <w:iCs/>
      <w:color w:val="262626"/>
    </w:rPr>
  </w:style>
  <w:style w:type="character" w:customStyle="1" w:styleId="50">
    <w:name w:val="見出し 5 (文字)"/>
    <w:link w:val="5"/>
    <w:uiPriority w:val="9"/>
    <w:semiHidden/>
    <w:rsid w:val="00395FF8"/>
    <w:rPr>
      <w:rFonts w:ascii="Arial" w:eastAsia="ＭＳ Ｐゴシック" w:hAnsi="Arial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395FF8"/>
    <w:rPr>
      <w:rFonts w:ascii="Arial" w:eastAsia="ＭＳ Ｐゴシック" w:hAnsi="Arial" w:cs="Times New Roman"/>
      <w:i/>
      <w:iCs/>
      <w:color w:val="000000"/>
    </w:rPr>
  </w:style>
  <w:style w:type="character" w:customStyle="1" w:styleId="70">
    <w:name w:val="見出し 7 (文字)"/>
    <w:link w:val="7"/>
    <w:uiPriority w:val="9"/>
    <w:semiHidden/>
    <w:rsid w:val="00395FF8"/>
    <w:rPr>
      <w:rFonts w:ascii="Arial" w:eastAsia="ＭＳ Ｐゴシック" w:hAnsi="Arial" w:cs="Times New Roman"/>
      <w:i/>
      <w:iCs/>
      <w:color w:val="283138"/>
    </w:rPr>
  </w:style>
  <w:style w:type="character" w:customStyle="1" w:styleId="80">
    <w:name w:val="見出し 8 (文字)"/>
    <w:link w:val="8"/>
    <w:uiPriority w:val="9"/>
    <w:semiHidden/>
    <w:rsid w:val="00395FF8"/>
    <w:rPr>
      <w:rFonts w:ascii="Arial" w:eastAsia="ＭＳ Ｐゴシック" w:hAnsi="Arial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95FF8"/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5FF8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5FF8"/>
    <w:pPr>
      <w:spacing w:after="120" w:line="240" w:lineRule="auto"/>
      <w:contextualSpacing/>
    </w:pPr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表題 (文字)"/>
    <w:link w:val="a4"/>
    <w:uiPriority w:val="10"/>
    <w:rsid w:val="00395FF8"/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5FF8"/>
    <w:pPr>
      <w:numPr>
        <w:ilvl w:val="1"/>
      </w:numPr>
    </w:pPr>
    <w:rPr>
      <w:rFonts w:eastAsia="ＭＳ Ｐゴシック" w:cs="Times New Roman"/>
      <w:iCs/>
      <w:color w:val="38454F"/>
      <w:sz w:val="32"/>
      <w:szCs w:val="24"/>
      <w:lang w:bidi="hi-IN"/>
    </w:rPr>
  </w:style>
  <w:style w:type="character" w:customStyle="1" w:styleId="a7">
    <w:name w:val="副題 (文字)"/>
    <w:link w:val="a6"/>
    <w:uiPriority w:val="11"/>
    <w:rsid w:val="00395FF8"/>
    <w:rPr>
      <w:rFonts w:eastAsia="ＭＳ Ｐゴシック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395FF8"/>
    <w:rPr>
      <w:b/>
      <w:bCs/>
      <w:color w:val="38454F"/>
    </w:rPr>
  </w:style>
  <w:style w:type="character" w:styleId="a9">
    <w:name w:val="Emphasis"/>
    <w:uiPriority w:val="20"/>
    <w:qFormat/>
    <w:rsid w:val="00395FF8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395FF8"/>
    <w:pPr>
      <w:spacing w:after="0" w:line="240" w:lineRule="auto"/>
    </w:pPr>
  </w:style>
  <w:style w:type="character" w:customStyle="1" w:styleId="ab">
    <w:name w:val="行間詰め (文字)"/>
    <w:link w:val="aa"/>
    <w:uiPriority w:val="1"/>
    <w:rsid w:val="00395FF8"/>
  </w:style>
  <w:style w:type="paragraph" w:styleId="ac">
    <w:name w:val="List Paragraph"/>
    <w:basedOn w:val="a"/>
    <w:uiPriority w:val="34"/>
    <w:qFormat/>
    <w:rsid w:val="00395FF8"/>
    <w:pPr>
      <w:spacing w:line="240" w:lineRule="auto"/>
      <w:ind w:left="720" w:hanging="288"/>
      <w:contextualSpacing/>
    </w:pPr>
    <w:rPr>
      <w:color w:val="283138"/>
    </w:rPr>
  </w:style>
  <w:style w:type="paragraph" w:styleId="ad">
    <w:name w:val="Quote"/>
    <w:basedOn w:val="a"/>
    <w:next w:val="a"/>
    <w:link w:val="ae"/>
    <w:uiPriority w:val="29"/>
    <w:qFormat/>
    <w:rsid w:val="00395FF8"/>
    <w:pPr>
      <w:pBdr>
        <w:left w:val="single" w:sz="48" w:space="13" w:color="838D9B"/>
      </w:pBdr>
      <w:spacing w:after="0" w:line="360" w:lineRule="auto"/>
    </w:pPr>
    <w:rPr>
      <w:rFonts w:ascii="Arial" w:eastAsia="ＭＳ Ｐゴシック" w:hAnsi="Arial"/>
      <w:b/>
      <w:i/>
      <w:iCs/>
      <w:color w:val="838D9B"/>
      <w:sz w:val="24"/>
      <w:lang w:bidi="hi-IN"/>
    </w:rPr>
  </w:style>
  <w:style w:type="character" w:customStyle="1" w:styleId="ae">
    <w:name w:val="引用文 (文字)"/>
    <w:link w:val="ad"/>
    <w:uiPriority w:val="29"/>
    <w:rsid w:val="00395FF8"/>
    <w:rPr>
      <w:rFonts w:ascii="Arial" w:eastAsia="ＭＳ Ｐゴシック" w:hAnsi="Arial"/>
      <w:b/>
      <w:i/>
      <w:iCs/>
      <w:color w:val="838D9B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95FF8"/>
    <w:pPr>
      <w:pBdr>
        <w:left w:val="single" w:sz="48" w:space="13" w:color="D2610C"/>
      </w:pBdr>
      <w:spacing w:before="240" w:after="120" w:line="300" w:lineRule="auto"/>
    </w:pPr>
    <w:rPr>
      <w:rFonts w:eastAsia="ＭＳ Ｐゴシック"/>
      <w:b/>
      <w:bCs/>
      <w:i/>
      <w:iCs/>
      <w:color w:val="D2610C"/>
      <w:sz w:val="26"/>
      <w:lang w:bidi="hi-IN"/>
    </w:rPr>
  </w:style>
  <w:style w:type="character" w:customStyle="1" w:styleId="22">
    <w:name w:val="引用文 2 (文字)"/>
    <w:link w:val="21"/>
    <w:uiPriority w:val="30"/>
    <w:rsid w:val="00395FF8"/>
    <w:rPr>
      <w:rFonts w:eastAsia="ＭＳ Ｐゴシック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395FF8"/>
    <w:rPr>
      <w:i/>
      <w:iCs/>
      <w:color w:val="000000"/>
    </w:rPr>
  </w:style>
  <w:style w:type="character" w:styleId="23">
    <w:name w:val="Intense Emphasis"/>
    <w:uiPriority w:val="21"/>
    <w:qFormat/>
    <w:rsid w:val="00395FF8"/>
    <w:rPr>
      <w:b/>
      <w:bCs/>
      <w:i/>
      <w:iCs/>
      <w:color w:val="283138"/>
    </w:rPr>
  </w:style>
  <w:style w:type="character" w:styleId="af0">
    <w:name w:val="Subtle Reference"/>
    <w:uiPriority w:val="31"/>
    <w:qFormat/>
    <w:rsid w:val="00395FF8"/>
    <w:rPr>
      <w:smallCaps/>
      <w:color w:val="000000"/>
      <w:u w:val="single"/>
    </w:rPr>
  </w:style>
  <w:style w:type="character" w:styleId="24">
    <w:name w:val="Intense Reference"/>
    <w:uiPriority w:val="32"/>
    <w:qFormat/>
    <w:rsid w:val="00395FF8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1">
    <w:name w:val="Book Title"/>
    <w:uiPriority w:val="33"/>
    <w:qFormat/>
    <w:rsid w:val="00395FF8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395FF8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EE54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E545C"/>
  </w:style>
  <w:style w:type="paragraph" w:styleId="af5">
    <w:name w:val="footer"/>
    <w:basedOn w:val="a"/>
    <w:link w:val="af6"/>
    <w:uiPriority w:val="99"/>
    <w:unhideWhenUsed/>
    <w:rsid w:val="00EE545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E545C"/>
  </w:style>
  <w:style w:type="table" w:styleId="af7">
    <w:name w:val="Table Grid"/>
    <w:basedOn w:val="a1"/>
    <w:uiPriority w:val="59"/>
    <w:rsid w:val="00C5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D62B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D6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yozai-db.fz.ocha.ac.jp/downloadpdfdisp/40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2E27-94B9-4DCC-BE98-E5FA1EF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2022-09-08T05:49:00Z</dcterms:created>
  <dcterms:modified xsi:type="dcterms:W3CDTF">2022-09-09T16:28:00Z</dcterms:modified>
</cp:coreProperties>
</file>